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F9FA0" w14:textId="77777777" w:rsidR="002879A4" w:rsidRDefault="007D2842" w:rsidP="002879A4">
      <w:pPr>
        <w:spacing w:after="0"/>
        <w:jc w:val="center"/>
        <w:rPr>
          <w:rFonts w:eastAsia="Times New Roman"/>
          <w:b/>
          <w:sz w:val="26"/>
        </w:rPr>
      </w:pPr>
      <w:r>
        <w:rPr>
          <w:rFonts w:cs="Times New Roman"/>
          <w:b/>
          <w:bCs/>
          <w:sz w:val="26"/>
          <w:szCs w:val="26"/>
        </w:rPr>
        <w:t xml:space="preserve"> </w:t>
      </w:r>
      <w:r w:rsidR="002879A4">
        <w:rPr>
          <w:rFonts w:eastAsia="Times New Roman"/>
          <w:b/>
          <w:sz w:val="26"/>
        </w:rPr>
        <w:t xml:space="preserve">GIẢI PHÁP BỒI DƯỠNG NGUỒN NHÂN LỰC TRONG QUÁ TRÌNH </w:t>
      </w:r>
    </w:p>
    <w:p w14:paraId="65CB8E58" w14:textId="77777777" w:rsidR="002879A4" w:rsidRDefault="002879A4" w:rsidP="002879A4">
      <w:pPr>
        <w:widowControl w:val="0"/>
        <w:spacing w:after="0" w:line="240" w:lineRule="auto"/>
        <w:jc w:val="center"/>
        <w:outlineLvl w:val="0"/>
        <w:rPr>
          <w:rFonts w:eastAsia="Times New Roman"/>
          <w:b/>
          <w:sz w:val="26"/>
        </w:rPr>
      </w:pPr>
      <w:r>
        <w:rPr>
          <w:rFonts w:eastAsia="Times New Roman"/>
          <w:b/>
          <w:sz w:val="26"/>
        </w:rPr>
        <w:t>CHUYỂN ĐỔI MÔ HÌNH ĐÀO TẠO Ở NHÀ TRƯỜNG THÔNG MINH</w:t>
      </w:r>
    </w:p>
    <w:p w14:paraId="6AA8ED4D" w14:textId="77777777" w:rsidR="002879A4" w:rsidRDefault="002879A4" w:rsidP="002622BB">
      <w:pPr>
        <w:tabs>
          <w:tab w:val="center" w:pos="5695"/>
        </w:tabs>
        <w:spacing w:after="0" w:line="240" w:lineRule="auto"/>
        <w:ind w:firstLine="284"/>
        <w:jc w:val="both"/>
        <w:rPr>
          <w:rFonts w:eastAsia="Times New Roman" w:cs="Times New Roman"/>
          <w:color w:val="auto"/>
          <w:sz w:val="26"/>
        </w:rPr>
      </w:pPr>
    </w:p>
    <w:p w14:paraId="79837FB7" w14:textId="148A8FE5" w:rsidR="00E5732C" w:rsidRPr="00D56F64" w:rsidRDefault="002879A4" w:rsidP="002622BB">
      <w:pPr>
        <w:tabs>
          <w:tab w:val="center" w:pos="5695"/>
        </w:tabs>
        <w:spacing w:after="0" w:line="240" w:lineRule="auto"/>
        <w:ind w:firstLine="284"/>
        <w:jc w:val="both"/>
        <w:rPr>
          <w:color w:val="auto"/>
        </w:rPr>
      </w:pPr>
      <w:r w:rsidRPr="00AA614B">
        <w:rPr>
          <w:rFonts w:eastAsia="Times New Roman"/>
          <w:b/>
          <w:i/>
          <w:sz w:val="26"/>
        </w:rPr>
        <w:t>Lâm Viết Dũng</w:t>
      </w:r>
      <w:r w:rsidR="00293C71" w:rsidRPr="00D56F64">
        <w:rPr>
          <w:rFonts w:eastAsia="Times New Roman" w:cs="Times New Roman"/>
          <w:b/>
          <w:color w:val="auto"/>
        </w:rPr>
        <w:tab/>
      </w:r>
      <w:r w:rsidR="0079026C" w:rsidRPr="00D56F64">
        <w:rPr>
          <w:rFonts w:eastAsia="Times New Roman" w:cs="Times New Roman"/>
          <w:b/>
          <w:color w:val="auto"/>
        </w:rPr>
        <w:t xml:space="preserve">               </w:t>
      </w:r>
      <w:r w:rsidR="00293C71" w:rsidRPr="00D56F64">
        <w:rPr>
          <w:rFonts w:eastAsia="Times New Roman" w:cs="Times New Roman"/>
          <w:color w:val="auto"/>
        </w:rPr>
        <w:t xml:space="preserve">Trường Cao đẳng Lý Tự Trọng TP. HCM; </w:t>
      </w:r>
    </w:p>
    <w:p w14:paraId="44C77FDF" w14:textId="01B029CE" w:rsidR="00E5732C" w:rsidRPr="00D56F64" w:rsidRDefault="00293C71" w:rsidP="002622BB">
      <w:pPr>
        <w:tabs>
          <w:tab w:val="center" w:pos="3549"/>
        </w:tabs>
        <w:spacing w:after="0" w:line="240" w:lineRule="auto"/>
        <w:ind w:firstLine="284"/>
        <w:jc w:val="both"/>
        <w:rPr>
          <w:rFonts w:eastAsia="Times New Roman" w:cs="Times New Roman"/>
          <w:i/>
          <w:color w:val="auto"/>
        </w:rPr>
      </w:pPr>
      <w:r w:rsidRPr="00D56F64">
        <w:rPr>
          <w:rFonts w:eastAsia="Times New Roman" w:cs="Times New Roman"/>
          <w:b/>
          <w:color w:val="auto"/>
        </w:rPr>
        <w:tab/>
      </w:r>
      <w:r w:rsidR="00E343D2" w:rsidRPr="00D56F64">
        <w:rPr>
          <w:rFonts w:eastAsia="Times New Roman" w:cs="Times New Roman"/>
          <w:b/>
          <w:color w:val="auto"/>
        </w:rPr>
        <w:tab/>
      </w:r>
      <w:r w:rsidR="00E343D2" w:rsidRPr="00D56F64">
        <w:rPr>
          <w:rFonts w:eastAsia="Times New Roman" w:cs="Times New Roman"/>
          <w:b/>
          <w:color w:val="auto"/>
        </w:rPr>
        <w:tab/>
      </w:r>
      <w:r w:rsidRPr="00D56F64">
        <w:rPr>
          <w:rFonts w:eastAsia="Times New Roman" w:cs="Times New Roman"/>
          <w:i/>
          <w:color w:val="auto"/>
        </w:rPr>
        <w:t xml:space="preserve">Email: </w:t>
      </w:r>
      <w:hyperlink r:id="rId8" w:history="1">
        <w:r w:rsidR="002879A4" w:rsidRPr="00335A72">
          <w:rPr>
            <w:rStyle w:val="Hyperlink"/>
            <w:rFonts w:eastAsia="Times New Roman" w:cs="Times New Roman"/>
            <w:i/>
          </w:rPr>
          <w:t>lamvietdung@lttc.edu.vn</w:t>
        </w:r>
      </w:hyperlink>
    </w:p>
    <w:p w14:paraId="4074435B" w14:textId="42C1C646" w:rsidR="006B050F" w:rsidRPr="00D56F64" w:rsidRDefault="006B050F" w:rsidP="002622BB">
      <w:pPr>
        <w:tabs>
          <w:tab w:val="center" w:pos="3549"/>
        </w:tabs>
        <w:spacing w:after="0" w:line="240" w:lineRule="auto"/>
        <w:ind w:firstLine="284"/>
        <w:jc w:val="both"/>
        <w:rPr>
          <w:color w:val="auto"/>
        </w:rPr>
      </w:pPr>
    </w:p>
    <w:p w14:paraId="1EE04E0A" w14:textId="77777777" w:rsidR="006B050F" w:rsidRPr="00D56F64" w:rsidRDefault="006B050F" w:rsidP="002622BB">
      <w:pPr>
        <w:tabs>
          <w:tab w:val="center" w:pos="3549"/>
        </w:tabs>
        <w:spacing w:after="0" w:line="240" w:lineRule="auto"/>
        <w:ind w:firstLine="284"/>
        <w:jc w:val="both"/>
        <w:rPr>
          <w:color w:val="auto"/>
        </w:rPr>
      </w:pPr>
    </w:p>
    <w:p w14:paraId="34817989" w14:textId="77777777" w:rsidR="00E5732C" w:rsidRPr="00D56F64" w:rsidRDefault="00293C71" w:rsidP="002622BB">
      <w:pPr>
        <w:spacing w:after="0" w:line="240" w:lineRule="auto"/>
        <w:ind w:firstLine="284"/>
        <w:jc w:val="both"/>
        <w:rPr>
          <w:color w:val="auto"/>
        </w:rPr>
      </w:pPr>
      <w:r w:rsidRPr="00D56F64">
        <w:rPr>
          <w:rFonts w:eastAsia="Times New Roman" w:cs="Times New Roman"/>
          <w:i/>
          <w:color w:val="auto"/>
        </w:rPr>
        <w:t xml:space="preserve"> </w:t>
      </w:r>
      <w:r w:rsidRPr="00D56F64">
        <w:rPr>
          <w:rFonts w:eastAsia="Times New Roman" w:cs="Times New Roman"/>
          <w:i/>
          <w:color w:val="auto"/>
        </w:rPr>
        <w:tab/>
      </w:r>
      <w:r w:rsidRPr="00D56F64">
        <w:rPr>
          <w:rFonts w:eastAsia="Times New Roman" w:cs="Times New Roman"/>
          <w:color w:val="auto"/>
        </w:rPr>
        <w:t xml:space="preserve"> </w:t>
      </w:r>
    </w:p>
    <w:tbl>
      <w:tblPr>
        <w:tblStyle w:val="TableGrid"/>
        <w:tblpPr w:vertAnchor="text" w:tblpX="3135" w:tblpY="-6"/>
        <w:tblOverlap w:val="never"/>
        <w:tblW w:w="6236" w:type="dxa"/>
        <w:tblInd w:w="0" w:type="dxa"/>
        <w:tblCellMar>
          <w:top w:w="53" w:type="dxa"/>
          <w:left w:w="103" w:type="dxa"/>
          <w:right w:w="115" w:type="dxa"/>
        </w:tblCellMar>
        <w:tblLook w:val="04A0" w:firstRow="1" w:lastRow="0" w:firstColumn="1" w:lastColumn="0" w:noHBand="0" w:noVBand="1"/>
      </w:tblPr>
      <w:tblGrid>
        <w:gridCol w:w="6236"/>
      </w:tblGrid>
      <w:tr w:rsidR="00D56F64" w:rsidRPr="00D56F64" w14:paraId="57E6F6C0" w14:textId="77777777" w:rsidTr="008E305E">
        <w:trPr>
          <w:trHeight w:val="2257"/>
        </w:trPr>
        <w:tc>
          <w:tcPr>
            <w:tcW w:w="6236" w:type="dxa"/>
            <w:tcBorders>
              <w:top w:val="nil"/>
              <w:left w:val="single" w:sz="17" w:space="0" w:color="404040"/>
              <w:bottom w:val="nil"/>
              <w:right w:val="nil"/>
            </w:tcBorders>
            <w:shd w:val="clear" w:color="auto" w:fill="D0CECE"/>
          </w:tcPr>
          <w:p w14:paraId="66204958" w14:textId="77777777" w:rsidR="00E5732C" w:rsidRPr="00375B7A" w:rsidRDefault="00293C71" w:rsidP="008E305E">
            <w:pPr>
              <w:ind w:firstLine="284"/>
              <w:jc w:val="both"/>
              <w:rPr>
                <w:color w:val="FF0000"/>
              </w:rPr>
            </w:pPr>
            <w:bookmarkStart w:id="0" w:name="_Hlk75871431"/>
            <w:r w:rsidRPr="00375B7A">
              <w:rPr>
                <w:rFonts w:eastAsia="Times New Roman" w:cs="Times New Roman"/>
                <w:b/>
                <w:color w:val="FF0000"/>
              </w:rPr>
              <w:t xml:space="preserve">TÓM TẮT: </w:t>
            </w:r>
          </w:p>
          <w:p w14:paraId="7585D331" w14:textId="452E4860" w:rsidR="00E343D2" w:rsidRPr="00375B7A" w:rsidRDefault="002879A4" w:rsidP="008E305E">
            <w:pPr>
              <w:ind w:firstLine="284"/>
              <w:jc w:val="both"/>
              <w:rPr>
                <w:rFonts w:eastAsia="Times New Roman" w:cs="Times New Roman"/>
                <w:color w:val="FF0000"/>
              </w:rPr>
            </w:pPr>
            <w:r w:rsidRPr="002879A4">
              <w:rPr>
                <w:rFonts w:eastAsia="Times New Roman" w:cs="Times New Roman"/>
                <w:color w:val="FF0000"/>
              </w:rPr>
              <w:t>Để đáp ứng yêu cầu của cuộc CMCN 4.0, phát triển nguồn nhân lực trong quá trình chuyển đổi mô hình đào tạo ở nhà trường thông minh tại trường Cao đẳng Lý Tự Trọng thành phố Hồ Chí Minh cần phải thường xuyên duy trì công tác bồi dưỡng, nâng cao chất lượng đội ngũ Cán bộ, Giảng viên, nhân viên bằng nhiều biện pháp khác nhau để đáp ứng với yêu cầu đặt ra</w:t>
            </w:r>
            <w:r w:rsidR="001D774F" w:rsidRPr="00375B7A">
              <w:rPr>
                <w:rFonts w:eastAsia="Times New Roman" w:cs="Times New Roman"/>
                <w:color w:val="FF0000"/>
              </w:rPr>
              <w:t xml:space="preserve">. </w:t>
            </w:r>
          </w:p>
          <w:p w14:paraId="6A93ABBD" w14:textId="77777777" w:rsidR="006B050F" w:rsidRPr="00375B7A" w:rsidRDefault="00293C71" w:rsidP="008E305E">
            <w:pPr>
              <w:ind w:firstLine="284"/>
              <w:jc w:val="both"/>
              <w:rPr>
                <w:color w:val="FF0000"/>
              </w:rPr>
            </w:pPr>
            <w:r w:rsidRPr="00375B7A">
              <w:rPr>
                <w:rFonts w:eastAsia="Times New Roman" w:cs="Times New Roman"/>
                <w:b/>
                <w:color w:val="FF0000"/>
              </w:rPr>
              <w:t xml:space="preserve">ABSTRACT: </w:t>
            </w:r>
            <w:r w:rsidR="006B050F" w:rsidRPr="00375B7A">
              <w:rPr>
                <w:color w:val="FF0000"/>
              </w:rPr>
              <w:t xml:space="preserve"> </w:t>
            </w:r>
          </w:p>
          <w:p w14:paraId="1CED551D" w14:textId="054BA925" w:rsidR="00E5732C" w:rsidRPr="00D56F64" w:rsidRDefault="002879A4" w:rsidP="008E305E">
            <w:pPr>
              <w:ind w:firstLine="284"/>
              <w:jc w:val="both"/>
              <w:rPr>
                <w:color w:val="auto"/>
              </w:rPr>
            </w:pPr>
            <w:r w:rsidRPr="002879A4">
              <w:rPr>
                <w:rFonts w:eastAsia="Times New Roman" w:cs="Times New Roman"/>
                <w:color w:val="FF0000"/>
              </w:rPr>
              <w:t>The development of human resources, which is in the process of transforming the training model of smart school at Ly Tu Trong College needs to be regularly maintained its training, improved and enhanced the quality of the civil servants, lecturers and employees with various measures in order to meet the requirements</w:t>
            </w:r>
            <w:r w:rsidR="002016A6" w:rsidRPr="00375B7A">
              <w:rPr>
                <w:rFonts w:eastAsia="Times New Roman" w:cs="Times New Roman"/>
                <w:color w:val="FF0000"/>
              </w:rPr>
              <w:t>.</w:t>
            </w:r>
            <w:bookmarkEnd w:id="0"/>
          </w:p>
        </w:tc>
      </w:tr>
    </w:tbl>
    <w:p w14:paraId="52950CF3" w14:textId="77777777" w:rsidR="00E5732C" w:rsidRPr="008E305E" w:rsidRDefault="00293C71" w:rsidP="002622BB">
      <w:pPr>
        <w:spacing w:after="0" w:line="240" w:lineRule="auto"/>
        <w:ind w:firstLine="284"/>
        <w:jc w:val="both"/>
        <w:rPr>
          <w:color w:val="FF0000"/>
        </w:rPr>
      </w:pPr>
      <w:r w:rsidRPr="008E305E">
        <w:rPr>
          <w:rFonts w:eastAsia="Times New Roman" w:cs="Times New Roman"/>
          <w:b/>
          <w:color w:val="FF0000"/>
        </w:rPr>
        <w:t xml:space="preserve">Keywords: </w:t>
      </w:r>
    </w:p>
    <w:p w14:paraId="59CB4B63" w14:textId="77777777" w:rsidR="002879A4" w:rsidRPr="002879A4" w:rsidRDefault="002879A4" w:rsidP="002622BB">
      <w:pPr>
        <w:spacing w:after="0" w:line="240" w:lineRule="auto"/>
        <w:ind w:firstLine="284"/>
        <w:jc w:val="both"/>
        <w:rPr>
          <w:rFonts w:eastAsia="Times New Roman" w:cs="Times New Roman"/>
          <w:bCs/>
          <w:color w:val="FF0000"/>
        </w:rPr>
      </w:pPr>
      <w:r w:rsidRPr="002879A4">
        <w:rPr>
          <w:rFonts w:eastAsia="Times New Roman" w:cs="Times New Roman"/>
          <w:bCs/>
          <w:color w:val="FF0000"/>
        </w:rPr>
        <w:t>Human</w:t>
      </w:r>
      <w:r w:rsidRPr="002879A4">
        <w:rPr>
          <w:rFonts w:cs="Times New Roman"/>
          <w:bCs/>
          <w:sz w:val="26"/>
          <w:szCs w:val="26"/>
        </w:rPr>
        <w:t xml:space="preserve"> </w:t>
      </w:r>
      <w:r w:rsidRPr="002879A4">
        <w:rPr>
          <w:rFonts w:eastAsia="Times New Roman" w:cs="Times New Roman"/>
          <w:bCs/>
          <w:color w:val="FF0000"/>
        </w:rPr>
        <w:t xml:space="preserve">resources training, training model, smart school </w:t>
      </w:r>
    </w:p>
    <w:p w14:paraId="3B1EA104" w14:textId="2F89F00F" w:rsidR="00E5732C" w:rsidRPr="008E305E" w:rsidRDefault="00293C71" w:rsidP="002622BB">
      <w:pPr>
        <w:spacing w:after="0" w:line="240" w:lineRule="auto"/>
        <w:ind w:firstLine="284"/>
        <w:jc w:val="both"/>
        <w:rPr>
          <w:color w:val="FF0000"/>
        </w:rPr>
      </w:pPr>
      <w:r w:rsidRPr="008E305E">
        <w:rPr>
          <w:rFonts w:eastAsia="Times New Roman" w:cs="Times New Roman"/>
          <w:b/>
          <w:color w:val="FF0000"/>
        </w:rPr>
        <w:t xml:space="preserve">Từ khóa: </w:t>
      </w:r>
      <w:r w:rsidR="002879A4" w:rsidRPr="002879A4">
        <w:rPr>
          <w:rFonts w:eastAsia="Times New Roman" w:cs="Times New Roman"/>
          <w:bCs/>
          <w:color w:val="FF0000"/>
        </w:rPr>
        <w:t>Bồi dưỡng nguồn nhân lực, mô hình đào tạo, nhà trường thông minh</w:t>
      </w:r>
      <w:r w:rsidR="006B050F" w:rsidRPr="008E305E">
        <w:rPr>
          <w:rFonts w:eastAsia="Times New Roman" w:cs="Times New Roman"/>
          <w:color w:val="FF0000"/>
        </w:rPr>
        <w:t>.</w:t>
      </w:r>
    </w:p>
    <w:p w14:paraId="2113EF05" w14:textId="77777777" w:rsidR="00E5732C" w:rsidRPr="008E305E" w:rsidRDefault="00293C71" w:rsidP="002622BB">
      <w:pPr>
        <w:spacing w:after="0" w:line="240" w:lineRule="auto"/>
        <w:ind w:firstLine="284"/>
        <w:jc w:val="both"/>
        <w:rPr>
          <w:color w:val="FF0000"/>
        </w:rPr>
      </w:pPr>
      <w:r w:rsidRPr="008E305E">
        <w:rPr>
          <w:rFonts w:eastAsia="Times New Roman" w:cs="Times New Roman"/>
          <w:b/>
          <w:color w:val="FF0000"/>
        </w:rPr>
        <w:t xml:space="preserve"> </w:t>
      </w:r>
    </w:p>
    <w:p w14:paraId="14C5611F" w14:textId="0D8CA8A0" w:rsidR="00E5732C" w:rsidRPr="00D56F64" w:rsidRDefault="00293C71" w:rsidP="002622BB">
      <w:pPr>
        <w:spacing w:after="0" w:line="240" w:lineRule="auto"/>
        <w:ind w:firstLine="284"/>
        <w:jc w:val="both"/>
        <w:rPr>
          <w:rFonts w:eastAsia="Times New Roman" w:cs="Times New Roman"/>
          <w:b/>
          <w:color w:val="auto"/>
        </w:rPr>
      </w:pPr>
      <w:r w:rsidRPr="00D56F64">
        <w:rPr>
          <w:rFonts w:eastAsia="Times New Roman" w:cs="Times New Roman"/>
          <w:b/>
          <w:color w:val="auto"/>
        </w:rPr>
        <w:t xml:space="preserve"> </w:t>
      </w:r>
    </w:p>
    <w:p w14:paraId="682DA796" w14:textId="3A831ECD" w:rsidR="008C48D3" w:rsidRPr="00D56F64" w:rsidRDefault="008C48D3" w:rsidP="002622BB">
      <w:pPr>
        <w:spacing w:after="0" w:line="240" w:lineRule="auto"/>
        <w:ind w:firstLine="284"/>
        <w:jc w:val="both"/>
        <w:rPr>
          <w:rFonts w:eastAsia="Times New Roman" w:cs="Times New Roman"/>
          <w:b/>
          <w:color w:val="auto"/>
        </w:rPr>
      </w:pPr>
    </w:p>
    <w:p w14:paraId="53417B3C" w14:textId="122181B2" w:rsidR="008C48D3" w:rsidRPr="00D56F64" w:rsidRDefault="008C48D3" w:rsidP="002622BB">
      <w:pPr>
        <w:spacing w:after="0" w:line="240" w:lineRule="auto"/>
        <w:ind w:firstLine="284"/>
        <w:jc w:val="both"/>
        <w:rPr>
          <w:rFonts w:eastAsia="Times New Roman" w:cs="Times New Roman"/>
          <w:b/>
          <w:color w:val="auto"/>
        </w:rPr>
      </w:pPr>
    </w:p>
    <w:p w14:paraId="2A79356D" w14:textId="07034D13" w:rsidR="008C48D3" w:rsidRPr="00D56F64" w:rsidRDefault="008C48D3" w:rsidP="002622BB">
      <w:pPr>
        <w:spacing w:after="0" w:line="240" w:lineRule="auto"/>
        <w:ind w:firstLine="284"/>
        <w:jc w:val="both"/>
        <w:rPr>
          <w:rFonts w:eastAsia="Times New Roman" w:cs="Times New Roman"/>
          <w:b/>
          <w:color w:val="auto"/>
        </w:rPr>
      </w:pPr>
    </w:p>
    <w:p w14:paraId="6AC32CD5" w14:textId="77777777" w:rsidR="008A17EA" w:rsidRPr="00D56F64" w:rsidRDefault="008A17EA" w:rsidP="002622BB">
      <w:pPr>
        <w:spacing w:after="0" w:line="240" w:lineRule="auto"/>
        <w:ind w:firstLine="284"/>
        <w:jc w:val="both"/>
        <w:rPr>
          <w:rFonts w:eastAsia="Times New Roman" w:cs="Times New Roman"/>
          <w:i/>
          <w:color w:val="auto"/>
        </w:rPr>
      </w:pPr>
    </w:p>
    <w:p w14:paraId="5FDFE10A" w14:textId="77777777" w:rsidR="008A17EA" w:rsidRPr="00D56F64" w:rsidRDefault="008A17EA" w:rsidP="002622BB">
      <w:pPr>
        <w:spacing w:after="0" w:line="240" w:lineRule="auto"/>
        <w:ind w:firstLine="284"/>
        <w:jc w:val="both"/>
        <w:rPr>
          <w:rFonts w:eastAsia="Times New Roman" w:cs="Times New Roman"/>
          <w:i/>
          <w:color w:val="auto"/>
        </w:rPr>
      </w:pPr>
    </w:p>
    <w:p w14:paraId="5153B6CE" w14:textId="77777777" w:rsidR="008A17EA" w:rsidRPr="00D56F64" w:rsidRDefault="008A17EA" w:rsidP="002622BB">
      <w:pPr>
        <w:spacing w:after="0" w:line="240" w:lineRule="auto"/>
        <w:ind w:firstLine="284"/>
        <w:jc w:val="both"/>
        <w:rPr>
          <w:rFonts w:eastAsia="Times New Roman" w:cs="Times New Roman"/>
          <w:i/>
          <w:color w:val="auto"/>
        </w:rPr>
      </w:pPr>
    </w:p>
    <w:p w14:paraId="6B36A815" w14:textId="77777777" w:rsidR="008A17EA" w:rsidRPr="00D56F64" w:rsidRDefault="008A17EA" w:rsidP="002622BB">
      <w:pPr>
        <w:spacing w:after="0" w:line="240" w:lineRule="auto"/>
        <w:ind w:firstLine="284"/>
        <w:jc w:val="both"/>
        <w:rPr>
          <w:rFonts w:eastAsia="Times New Roman" w:cs="Times New Roman"/>
          <w:i/>
          <w:color w:val="auto"/>
        </w:rPr>
      </w:pPr>
    </w:p>
    <w:p w14:paraId="35911518" w14:textId="77777777" w:rsidR="008A17EA" w:rsidRPr="00D56F64" w:rsidRDefault="008A17EA" w:rsidP="002622BB">
      <w:pPr>
        <w:spacing w:after="0" w:line="240" w:lineRule="auto"/>
        <w:ind w:firstLine="284"/>
        <w:jc w:val="both"/>
        <w:rPr>
          <w:rFonts w:eastAsia="Times New Roman" w:cs="Times New Roman"/>
          <w:i/>
          <w:color w:val="auto"/>
        </w:rPr>
      </w:pPr>
    </w:p>
    <w:p w14:paraId="337B7446" w14:textId="3948EB5F" w:rsidR="008A17EA" w:rsidRPr="00D56F64" w:rsidRDefault="008A17EA" w:rsidP="002622BB">
      <w:pPr>
        <w:spacing w:after="0" w:line="240" w:lineRule="auto"/>
        <w:ind w:firstLine="284"/>
        <w:jc w:val="both"/>
        <w:rPr>
          <w:rFonts w:eastAsia="Times New Roman" w:cs="Times New Roman"/>
          <w:i/>
          <w:color w:val="auto"/>
        </w:rPr>
      </w:pPr>
    </w:p>
    <w:p w14:paraId="3D7A7919" w14:textId="1E8488E7" w:rsidR="002622BB" w:rsidRPr="00D56F64" w:rsidRDefault="002622BB" w:rsidP="002622BB">
      <w:pPr>
        <w:spacing w:after="0" w:line="240" w:lineRule="auto"/>
        <w:ind w:firstLine="284"/>
        <w:jc w:val="both"/>
        <w:rPr>
          <w:rFonts w:eastAsia="Times New Roman" w:cs="Times New Roman"/>
          <w:i/>
          <w:color w:val="auto"/>
        </w:rPr>
      </w:pPr>
    </w:p>
    <w:p w14:paraId="5D84D112" w14:textId="4B55807F" w:rsidR="002622BB" w:rsidRPr="00D56F64" w:rsidRDefault="002622BB" w:rsidP="002622BB">
      <w:pPr>
        <w:spacing w:after="0" w:line="240" w:lineRule="auto"/>
        <w:ind w:firstLine="284"/>
        <w:jc w:val="both"/>
        <w:rPr>
          <w:rFonts w:eastAsia="Times New Roman" w:cs="Times New Roman"/>
          <w:i/>
          <w:color w:val="auto"/>
        </w:rPr>
      </w:pPr>
    </w:p>
    <w:p w14:paraId="2A2F63A0" w14:textId="770DC2A5" w:rsidR="002622BB" w:rsidRPr="00D56F64" w:rsidRDefault="002622BB" w:rsidP="002622BB">
      <w:pPr>
        <w:spacing w:after="0" w:line="240" w:lineRule="auto"/>
        <w:ind w:firstLine="284"/>
        <w:jc w:val="both"/>
        <w:rPr>
          <w:rFonts w:eastAsia="Times New Roman" w:cs="Times New Roman"/>
          <w:i/>
          <w:color w:val="auto"/>
        </w:rPr>
      </w:pPr>
    </w:p>
    <w:p w14:paraId="65F125C1" w14:textId="6F425A04" w:rsidR="002622BB" w:rsidRPr="00D56F64" w:rsidRDefault="002622BB" w:rsidP="002622BB">
      <w:pPr>
        <w:spacing w:after="0" w:line="240" w:lineRule="auto"/>
        <w:ind w:firstLine="284"/>
        <w:jc w:val="both"/>
        <w:rPr>
          <w:rFonts w:eastAsia="Times New Roman" w:cs="Times New Roman"/>
          <w:iCs/>
          <w:color w:val="auto"/>
        </w:rPr>
      </w:pPr>
    </w:p>
    <w:p w14:paraId="5F8443C9" w14:textId="70296B6E" w:rsidR="002622BB" w:rsidRPr="00D56F64" w:rsidRDefault="002622BB" w:rsidP="00164AA7">
      <w:pPr>
        <w:spacing w:after="0" w:line="240" w:lineRule="auto"/>
        <w:ind w:firstLine="284"/>
        <w:rPr>
          <w:rFonts w:eastAsia="Times New Roman" w:cs="Times New Roman"/>
          <w:iCs/>
          <w:color w:val="auto"/>
        </w:rPr>
      </w:pPr>
    </w:p>
    <w:p w14:paraId="000B4D02" w14:textId="4C95E486" w:rsidR="002622BB" w:rsidRPr="00D56F64" w:rsidRDefault="002622BB" w:rsidP="00164AA7">
      <w:pPr>
        <w:spacing w:after="0" w:line="240" w:lineRule="auto"/>
        <w:ind w:firstLine="284"/>
        <w:rPr>
          <w:rFonts w:eastAsia="Times New Roman" w:cs="Times New Roman"/>
          <w:iCs/>
          <w:color w:val="auto"/>
        </w:rPr>
      </w:pPr>
    </w:p>
    <w:p w14:paraId="2D6CB542" w14:textId="3E727E84" w:rsidR="002622BB" w:rsidRPr="00D56F64" w:rsidRDefault="002622BB" w:rsidP="00164AA7">
      <w:pPr>
        <w:spacing w:after="0" w:line="240" w:lineRule="auto"/>
        <w:ind w:firstLine="284"/>
        <w:rPr>
          <w:rFonts w:eastAsia="Times New Roman" w:cs="Times New Roman"/>
          <w:iCs/>
          <w:color w:val="auto"/>
        </w:rPr>
      </w:pPr>
    </w:p>
    <w:p w14:paraId="496C6A1D" w14:textId="5F2FC468" w:rsidR="002622BB" w:rsidRPr="00D56F64" w:rsidRDefault="002622BB" w:rsidP="00164AA7">
      <w:pPr>
        <w:spacing w:after="0" w:line="240" w:lineRule="auto"/>
        <w:ind w:firstLine="284"/>
        <w:rPr>
          <w:rFonts w:eastAsia="Times New Roman" w:cs="Times New Roman"/>
          <w:iCs/>
          <w:color w:val="auto"/>
        </w:rPr>
      </w:pPr>
    </w:p>
    <w:p w14:paraId="468EBCDF" w14:textId="6CF090D9" w:rsidR="002622BB" w:rsidRPr="00D56F64" w:rsidRDefault="002622BB" w:rsidP="00164AA7">
      <w:pPr>
        <w:spacing w:after="0" w:line="240" w:lineRule="auto"/>
        <w:ind w:firstLine="284"/>
        <w:rPr>
          <w:rFonts w:eastAsia="Times New Roman" w:cs="Times New Roman"/>
          <w:iCs/>
          <w:color w:val="auto"/>
        </w:rPr>
      </w:pPr>
    </w:p>
    <w:p w14:paraId="63F1CCDE" w14:textId="4E4D3A30" w:rsidR="002622BB" w:rsidRPr="00D56F64" w:rsidRDefault="002622BB" w:rsidP="00164AA7">
      <w:pPr>
        <w:spacing w:after="0" w:line="240" w:lineRule="auto"/>
        <w:ind w:firstLine="284"/>
        <w:rPr>
          <w:rFonts w:eastAsia="Times New Roman" w:cs="Times New Roman"/>
          <w:iCs/>
          <w:color w:val="auto"/>
        </w:rPr>
      </w:pPr>
    </w:p>
    <w:p w14:paraId="03BE1F9A" w14:textId="1E1E8A9C" w:rsidR="002622BB" w:rsidRPr="00D56F64" w:rsidRDefault="002622BB" w:rsidP="00164AA7">
      <w:pPr>
        <w:spacing w:after="0" w:line="240" w:lineRule="auto"/>
        <w:ind w:firstLine="284"/>
        <w:rPr>
          <w:rFonts w:eastAsia="Times New Roman" w:cs="Times New Roman"/>
          <w:iCs/>
          <w:color w:val="auto"/>
        </w:rPr>
      </w:pPr>
    </w:p>
    <w:p w14:paraId="14B84643" w14:textId="7C6C25AB" w:rsidR="006B050F" w:rsidRPr="00D56F64" w:rsidRDefault="006B050F" w:rsidP="00164AA7">
      <w:pPr>
        <w:spacing w:after="0" w:line="240" w:lineRule="auto"/>
        <w:ind w:firstLine="284"/>
        <w:rPr>
          <w:rFonts w:eastAsia="Times New Roman" w:cs="Times New Roman"/>
          <w:iCs/>
          <w:color w:val="auto"/>
        </w:rPr>
      </w:pPr>
    </w:p>
    <w:p w14:paraId="5BEE0D33" w14:textId="16862B08" w:rsidR="006B050F" w:rsidRDefault="006B050F" w:rsidP="00164AA7">
      <w:pPr>
        <w:spacing w:after="0" w:line="240" w:lineRule="auto"/>
        <w:ind w:firstLine="284"/>
        <w:rPr>
          <w:rFonts w:eastAsia="Times New Roman" w:cs="Times New Roman"/>
          <w:iCs/>
          <w:color w:val="auto"/>
        </w:rPr>
      </w:pPr>
    </w:p>
    <w:p w14:paraId="342DA168" w14:textId="3D067330" w:rsidR="004F38A7" w:rsidRDefault="004F38A7" w:rsidP="00164AA7">
      <w:pPr>
        <w:spacing w:after="0" w:line="240" w:lineRule="auto"/>
        <w:ind w:firstLine="284"/>
        <w:rPr>
          <w:rFonts w:eastAsia="Times New Roman" w:cs="Times New Roman"/>
          <w:iCs/>
          <w:color w:val="auto"/>
        </w:rPr>
      </w:pPr>
    </w:p>
    <w:p w14:paraId="3B7DBE59" w14:textId="61FC21DD" w:rsidR="002879A4" w:rsidRDefault="002879A4" w:rsidP="00164AA7">
      <w:pPr>
        <w:spacing w:after="0" w:line="240" w:lineRule="auto"/>
        <w:ind w:firstLine="284"/>
        <w:rPr>
          <w:rFonts w:eastAsia="Times New Roman" w:cs="Times New Roman"/>
          <w:iCs/>
          <w:color w:val="auto"/>
        </w:rPr>
      </w:pPr>
    </w:p>
    <w:p w14:paraId="20AC0AB5" w14:textId="0323790E" w:rsidR="002879A4" w:rsidRDefault="002879A4" w:rsidP="00164AA7">
      <w:pPr>
        <w:spacing w:after="0" w:line="240" w:lineRule="auto"/>
        <w:ind w:firstLine="284"/>
        <w:rPr>
          <w:rFonts w:eastAsia="Times New Roman" w:cs="Times New Roman"/>
          <w:iCs/>
          <w:color w:val="auto"/>
        </w:rPr>
      </w:pPr>
    </w:p>
    <w:p w14:paraId="02E7C384" w14:textId="10443FA1" w:rsidR="002879A4" w:rsidRDefault="002879A4" w:rsidP="00164AA7">
      <w:pPr>
        <w:spacing w:after="0" w:line="240" w:lineRule="auto"/>
        <w:ind w:firstLine="284"/>
        <w:rPr>
          <w:rFonts w:eastAsia="Times New Roman" w:cs="Times New Roman"/>
          <w:iCs/>
          <w:color w:val="auto"/>
        </w:rPr>
      </w:pPr>
    </w:p>
    <w:p w14:paraId="2549AF18" w14:textId="16CEF2FF" w:rsidR="002879A4" w:rsidRDefault="002879A4" w:rsidP="00164AA7">
      <w:pPr>
        <w:spacing w:after="0" w:line="240" w:lineRule="auto"/>
        <w:ind w:firstLine="284"/>
        <w:rPr>
          <w:rFonts w:eastAsia="Times New Roman" w:cs="Times New Roman"/>
          <w:iCs/>
          <w:color w:val="auto"/>
        </w:rPr>
      </w:pPr>
    </w:p>
    <w:p w14:paraId="1C4CE8A5" w14:textId="77777777" w:rsidR="002879A4" w:rsidRDefault="002879A4" w:rsidP="00164AA7">
      <w:pPr>
        <w:spacing w:after="0" w:line="240" w:lineRule="auto"/>
        <w:ind w:firstLine="284"/>
        <w:rPr>
          <w:rFonts w:eastAsia="Times New Roman" w:cs="Times New Roman"/>
          <w:iCs/>
          <w:color w:val="auto"/>
        </w:rPr>
      </w:pPr>
    </w:p>
    <w:p w14:paraId="720853ED" w14:textId="44889259" w:rsidR="004F38A7" w:rsidRDefault="004F38A7" w:rsidP="00164AA7">
      <w:pPr>
        <w:spacing w:after="0" w:line="240" w:lineRule="auto"/>
        <w:ind w:firstLine="284"/>
        <w:rPr>
          <w:rFonts w:eastAsia="Times New Roman" w:cs="Times New Roman"/>
          <w:iCs/>
          <w:color w:val="auto"/>
        </w:rPr>
      </w:pPr>
    </w:p>
    <w:p w14:paraId="466345DC" w14:textId="515C6ABC" w:rsidR="004F38A7" w:rsidRDefault="004F38A7" w:rsidP="00164AA7">
      <w:pPr>
        <w:spacing w:after="0" w:line="240" w:lineRule="auto"/>
        <w:ind w:firstLine="284"/>
        <w:rPr>
          <w:rFonts w:eastAsia="Times New Roman" w:cs="Times New Roman"/>
          <w:iCs/>
          <w:color w:val="auto"/>
        </w:rPr>
      </w:pPr>
    </w:p>
    <w:p w14:paraId="6177831D" w14:textId="40EDE10D" w:rsidR="0082182F" w:rsidRDefault="0082182F" w:rsidP="00164AA7">
      <w:pPr>
        <w:spacing w:after="0" w:line="240" w:lineRule="auto"/>
        <w:ind w:firstLine="284"/>
        <w:rPr>
          <w:rFonts w:eastAsia="Times New Roman" w:cs="Times New Roman"/>
          <w:iCs/>
          <w:color w:val="auto"/>
        </w:rPr>
      </w:pPr>
    </w:p>
    <w:p w14:paraId="00DF90AF" w14:textId="77777777" w:rsidR="0082182F" w:rsidRDefault="0082182F" w:rsidP="00164AA7">
      <w:pPr>
        <w:spacing w:after="0" w:line="240" w:lineRule="auto"/>
        <w:ind w:firstLine="284"/>
        <w:rPr>
          <w:rFonts w:eastAsia="Times New Roman" w:cs="Times New Roman"/>
          <w:iCs/>
          <w:color w:val="auto"/>
        </w:rPr>
      </w:pPr>
    </w:p>
    <w:p w14:paraId="516C3C5D" w14:textId="77777777" w:rsidR="004F38A7" w:rsidRDefault="004F38A7" w:rsidP="00164AA7">
      <w:pPr>
        <w:spacing w:after="0" w:line="240" w:lineRule="auto"/>
        <w:ind w:firstLine="284"/>
        <w:rPr>
          <w:rFonts w:eastAsia="Times New Roman" w:cs="Times New Roman"/>
          <w:iCs/>
          <w:color w:val="auto"/>
        </w:rPr>
      </w:pPr>
    </w:p>
    <w:p w14:paraId="0586BDD2" w14:textId="77777777" w:rsidR="008A17EA" w:rsidRPr="00D56F64" w:rsidRDefault="008A17EA" w:rsidP="008E305E">
      <w:pPr>
        <w:spacing w:after="0" w:line="240" w:lineRule="auto"/>
        <w:rPr>
          <w:rFonts w:eastAsia="Times New Roman" w:cs="Times New Roman"/>
          <w:iCs/>
          <w:color w:val="auto"/>
        </w:rPr>
      </w:pPr>
    </w:p>
    <w:p w14:paraId="6F3BC582" w14:textId="2A457166" w:rsidR="002879A4" w:rsidRPr="002879A4" w:rsidRDefault="002879A4" w:rsidP="002879A4">
      <w:pPr>
        <w:spacing w:after="0" w:line="240" w:lineRule="auto"/>
        <w:ind w:firstLine="284"/>
        <w:jc w:val="both"/>
        <w:rPr>
          <w:rFonts w:eastAsia="Times New Roman"/>
          <w:b/>
          <w:color w:val="000000" w:themeColor="text1"/>
          <w:spacing w:val="-4"/>
          <w:w w:val="98"/>
        </w:rPr>
      </w:pPr>
      <w:r w:rsidRPr="002879A4">
        <w:rPr>
          <w:rFonts w:eastAsia="Times New Roman"/>
          <w:b/>
          <w:color w:val="000000" w:themeColor="text1"/>
          <w:spacing w:val="-4"/>
          <w:w w:val="98"/>
          <w:szCs w:val="26"/>
        </w:rPr>
        <w:lastRenderedPageBreak/>
        <w:t>1. MỞ ĐẦU</w:t>
      </w:r>
      <w:r w:rsidRPr="002879A4">
        <w:rPr>
          <w:rFonts w:eastAsia="Times New Roman"/>
          <w:b/>
          <w:color w:val="000000" w:themeColor="text1"/>
          <w:spacing w:val="-4"/>
          <w:w w:val="98"/>
        </w:rPr>
        <w:t xml:space="preserve"> </w:t>
      </w:r>
    </w:p>
    <w:p w14:paraId="63150648"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t>Cuộc C</w:t>
      </w:r>
      <w:r w:rsidRPr="002879A4">
        <w:rPr>
          <w:rFonts w:eastAsia="Times New Roman"/>
          <w:color w:val="000000" w:themeColor="text1"/>
          <w:spacing w:val="-4"/>
          <w:w w:val="98"/>
          <w:szCs w:val="26"/>
          <w:lang w:val="vi-VN"/>
        </w:rPr>
        <w:t xml:space="preserve">ách mạng công nghiệp </w:t>
      </w:r>
      <w:r w:rsidRPr="002879A4">
        <w:rPr>
          <w:rFonts w:eastAsia="Times New Roman"/>
          <w:color w:val="000000" w:themeColor="text1"/>
          <w:spacing w:val="-4"/>
          <w:w w:val="98"/>
          <w:szCs w:val="26"/>
        </w:rPr>
        <w:t xml:space="preserve">4.0 </w:t>
      </w:r>
      <w:r w:rsidRPr="002879A4">
        <w:rPr>
          <w:rFonts w:eastAsia="Times New Roman"/>
          <w:color w:val="000000" w:themeColor="text1"/>
          <w:spacing w:val="-4"/>
          <w:w w:val="98"/>
          <w:szCs w:val="26"/>
          <w:lang w:val="vi-VN"/>
        </w:rPr>
        <w:t xml:space="preserve">(CMCN 4.0) </w:t>
      </w:r>
      <w:r w:rsidRPr="002879A4">
        <w:rPr>
          <w:rFonts w:eastAsia="Times New Roman"/>
          <w:color w:val="000000" w:themeColor="text1"/>
          <w:spacing w:val="-4"/>
          <w:w w:val="98"/>
          <w:szCs w:val="26"/>
        </w:rPr>
        <w:t>tạo ra sự thay đổi đến đời sống, Kinh t</w:t>
      </w:r>
      <w:r w:rsidRPr="002879A4">
        <w:rPr>
          <w:rFonts w:eastAsia="Times New Roman"/>
          <w:color w:val="000000" w:themeColor="text1"/>
          <w:spacing w:val="-4"/>
          <w:w w:val="98"/>
          <w:szCs w:val="26"/>
          <w:lang w:val="vi-VN"/>
        </w:rPr>
        <w:t xml:space="preserve">ế </w:t>
      </w:r>
      <w:r w:rsidRPr="002879A4">
        <w:rPr>
          <w:rFonts w:eastAsia="Times New Roman"/>
          <w:color w:val="000000" w:themeColor="text1"/>
          <w:spacing w:val="-4"/>
          <w:w w:val="98"/>
          <w:szCs w:val="26"/>
        </w:rPr>
        <w:t>-</w:t>
      </w:r>
      <w:r w:rsidRPr="002879A4">
        <w:rPr>
          <w:rFonts w:eastAsia="Times New Roman"/>
          <w:color w:val="000000" w:themeColor="text1"/>
          <w:spacing w:val="-4"/>
          <w:w w:val="98"/>
          <w:szCs w:val="26"/>
          <w:lang w:val="vi-VN"/>
        </w:rPr>
        <w:t xml:space="preserve"> </w:t>
      </w:r>
      <w:r w:rsidRPr="002879A4">
        <w:rPr>
          <w:rFonts w:eastAsia="Times New Roman"/>
          <w:color w:val="000000" w:themeColor="text1"/>
          <w:spacing w:val="-4"/>
          <w:w w:val="98"/>
          <w:szCs w:val="26"/>
        </w:rPr>
        <w:t>X</w:t>
      </w:r>
      <w:r w:rsidRPr="002879A4">
        <w:rPr>
          <w:rFonts w:eastAsia="Times New Roman"/>
          <w:color w:val="000000" w:themeColor="text1"/>
          <w:spacing w:val="-4"/>
          <w:w w:val="98"/>
          <w:szCs w:val="26"/>
          <w:lang w:val="vi-VN"/>
        </w:rPr>
        <w:t>ã hội</w:t>
      </w:r>
      <w:r w:rsidRPr="002879A4">
        <w:rPr>
          <w:rFonts w:eastAsia="Times New Roman"/>
          <w:color w:val="000000" w:themeColor="text1"/>
          <w:spacing w:val="-4"/>
          <w:w w:val="98"/>
          <w:szCs w:val="26"/>
        </w:rPr>
        <w:t xml:space="preserve">. Đây là thách thức của ngành Giáo dục trong việc đào tạo nguồn nhân lực theo nhu cầu mới của thời đại. Nếu </w:t>
      </w:r>
      <w:r w:rsidRPr="002879A4">
        <w:rPr>
          <w:rFonts w:eastAsia="Times New Roman"/>
          <w:color w:val="000000" w:themeColor="text1"/>
          <w:spacing w:val="-4"/>
          <w:w w:val="98"/>
          <w:szCs w:val="26"/>
          <w:lang w:val="vi-VN"/>
        </w:rPr>
        <w:t>người Thầy</w:t>
      </w:r>
      <w:r w:rsidRPr="002879A4">
        <w:rPr>
          <w:rFonts w:eastAsia="Times New Roman"/>
          <w:color w:val="000000" w:themeColor="text1"/>
          <w:spacing w:val="-4"/>
          <w:w w:val="98"/>
          <w:szCs w:val="26"/>
        </w:rPr>
        <w:t xml:space="preserve"> chỉ tập trung cung cấp, truyền </w:t>
      </w:r>
      <w:r w:rsidRPr="002879A4">
        <w:rPr>
          <w:rFonts w:eastAsia="Times New Roman"/>
          <w:color w:val="000000" w:themeColor="text1"/>
          <w:spacing w:val="-4"/>
          <w:w w:val="98"/>
          <w:szCs w:val="26"/>
          <w:lang w:val="vi-VN"/>
        </w:rPr>
        <w:t>đạt</w:t>
      </w:r>
      <w:r w:rsidRPr="002879A4">
        <w:rPr>
          <w:rFonts w:eastAsia="Times New Roman"/>
          <w:color w:val="000000" w:themeColor="text1"/>
          <w:spacing w:val="-4"/>
          <w:w w:val="98"/>
          <w:szCs w:val="26"/>
        </w:rPr>
        <w:t xml:space="preserve"> thông tin tri thức theo phương pháp truyền thống thì trong thời đại số, người máy và các thiết bị thông minh sẽ làm tốt hơn vai trò của người </w:t>
      </w:r>
      <w:r w:rsidRPr="002879A4">
        <w:rPr>
          <w:rFonts w:eastAsia="Times New Roman"/>
          <w:color w:val="000000" w:themeColor="text1"/>
          <w:spacing w:val="-4"/>
          <w:w w:val="98"/>
          <w:szCs w:val="26"/>
          <w:lang w:val="vi-VN"/>
        </w:rPr>
        <w:t>Thầy</w:t>
      </w:r>
      <w:r w:rsidRPr="002879A4">
        <w:rPr>
          <w:rFonts w:eastAsia="Times New Roman"/>
          <w:color w:val="000000" w:themeColor="text1"/>
          <w:spacing w:val="-4"/>
          <w:w w:val="98"/>
          <w:szCs w:val="26"/>
        </w:rPr>
        <w:t xml:space="preserve">. Trước những thách thức và yêu cầu mà cuộc CMCN 4.0 đặt ra cho giáo dục, vai trò của đội ngũ </w:t>
      </w:r>
      <w:r w:rsidRPr="002879A4">
        <w:rPr>
          <w:rFonts w:eastAsia="Times New Roman"/>
          <w:color w:val="000000" w:themeColor="text1"/>
          <w:spacing w:val="-4"/>
          <w:w w:val="98"/>
          <w:szCs w:val="26"/>
          <w:lang w:val="vi-VN"/>
        </w:rPr>
        <w:t>Giảng viên</w:t>
      </w:r>
      <w:r w:rsidRPr="002879A4">
        <w:rPr>
          <w:rFonts w:eastAsia="Times New Roman"/>
          <w:color w:val="000000" w:themeColor="text1"/>
          <w:spacing w:val="-4"/>
          <w:w w:val="98"/>
          <w:szCs w:val="26"/>
        </w:rPr>
        <w:t xml:space="preserve"> phải có sự thay đổi mạnh mẽ, biến đổi từ vai trò truyền thụ kiến thức theo lối truyền thống sang vai trò xúc tác và điều phối, chuyển sang chức năng hướng dẫn người học, lấy người học làm trung tâm trong quá trình giảng dạy. </w:t>
      </w:r>
      <w:r w:rsidRPr="002879A4">
        <w:rPr>
          <w:rFonts w:eastAsia="Times New Roman"/>
          <w:color w:val="000000" w:themeColor="text1"/>
          <w:spacing w:val="-4"/>
          <w:w w:val="98"/>
          <w:szCs w:val="26"/>
          <w:lang w:val="vi-VN"/>
        </w:rPr>
        <w:t>Giảng viên</w:t>
      </w:r>
      <w:r w:rsidRPr="002879A4">
        <w:rPr>
          <w:rFonts w:eastAsia="Times New Roman"/>
          <w:color w:val="000000" w:themeColor="text1"/>
          <w:spacing w:val="-4"/>
          <w:w w:val="98"/>
          <w:szCs w:val="26"/>
        </w:rPr>
        <w:t xml:space="preserve"> sử dụng tối đa các phương tiện nhằm khơi dậy trong sinh viên tinh thần chủ động học tập, khả năng nghiên cứu. Vì thế, </w:t>
      </w:r>
      <w:r w:rsidRPr="002879A4">
        <w:rPr>
          <w:rFonts w:eastAsia="Times New Roman"/>
          <w:color w:val="000000" w:themeColor="text1"/>
          <w:spacing w:val="-4"/>
          <w:w w:val="98"/>
          <w:szCs w:val="26"/>
          <w:lang w:val="vi-VN"/>
        </w:rPr>
        <w:t>người Thầy phải</w:t>
      </w:r>
      <w:r w:rsidRPr="002879A4">
        <w:rPr>
          <w:rFonts w:eastAsia="Times New Roman"/>
          <w:color w:val="000000" w:themeColor="text1"/>
          <w:spacing w:val="-4"/>
          <w:w w:val="98"/>
          <w:szCs w:val="26"/>
        </w:rPr>
        <w:t xml:space="preserve"> không ngừng cập nhật những kiến thức mới về cả chuyên môn và khoa học công nghệ, tăng cường hoạt động nghiên cứu khoa học (NCKH), hợp tác làm việc nhóm để bắt kịp với xu thế phát triển và hội nhập quốc tế hiện nay.</w:t>
      </w:r>
    </w:p>
    <w:p w14:paraId="389EF450"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lang w:val="vi-VN"/>
        </w:rPr>
        <w:t>Công tác giảng</w:t>
      </w:r>
      <w:r w:rsidRPr="002879A4">
        <w:rPr>
          <w:rFonts w:eastAsia="Times New Roman"/>
          <w:color w:val="000000" w:themeColor="text1"/>
          <w:spacing w:val="-4"/>
          <w:w w:val="98"/>
          <w:szCs w:val="26"/>
        </w:rPr>
        <w:t xml:space="preserve"> dạy và học </w:t>
      </w:r>
      <w:r w:rsidRPr="002879A4">
        <w:rPr>
          <w:rFonts w:eastAsia="Times New Roman"/>
          <w:color w:val="000000" w:themeColor="text1"/>
          <w:spacing w:val="-4"/>
          <w:w w:val="98"/>
          <w:szCs w:val="26"/>
          <w:lang w:val="vi-VN"/>
        </w:rPr>
        <w:t xml:space="preserve">tập </w:t>
      </w:r>
      <w:r w:rsidRPr="002879A4">
        <w:rPr>
          <w:rFonts w:eastAsia="Times New Roman"/>
          <w:color w:val="000000" w:themeColor="text1"/>
          <w:spacing w:val="-4"/>
          <w:w w:val="98"/>
          <w:szCs w:val="26"/>
        </w:rPr>
        <w:t>trong kỉ nguyên CMCN 4.0 trở nên khác xa so với những thế hệ trước. Người thầy không thể nói lại những kiến thức sẵn có vì chỉ cần thông qua một vài từ khóa về nội dung môn học trong công cụ tìm kiếm Google, sinh viên có thể nhanh chóng tìm kiếm được nhiều tài liệu sách in dạng file được chia sẻ miễn phí</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sinh viên hoàn toàn đủ khả năng tiếp thu lượng kiến thức nhiều hơn cả những gì </w:t>
      </w:r>
      <w:r w:rsidRPr="002879A4">
        <w:rPr>
          <w:rFonts w:eastAsia="Times New Roman"/>
          <w:color w:val="000000" w:themeColor="text1"/>
          <w:spacing w:val="-4"/>
          <w:w w:val="98"/>
          <w:szCs w:val="26"/>
          <w:lang w:val="vi-VN"/>
        </w:rPr>
        <w:t>giảng viên</w:t>
      </w:r>
      <w:r w:rsidRPr="002879A4">
        <w:rPr>
          <w:rFonts w:eastAsia="Times New Roman"/>
          <w:color w:val="000000" w:themeColor="text1"/>
          <w:spacing w:val="-4"/>
          <w:w w:val="98"/>
          <w:szCs w:val="26"/>
        </w:rPr>
        <w:t xml:space="preserve"> truyền tải trên lớp. Do đó, </w:t>
      </w:r>
      <w:r w:rsidRPr="002879A4">
        <w:rPr>
          <w:rFonts w:eastAsia="Times New Roman"/>
          <w:color w:val="000000" w:themeColor="text1"/>
          <w:spacing w:val="-4"/>
          <w:w w:val="98"/>
          <w:szCs w:val="26"/>
          <w:lang w:val="vi-VN"/>
        </w:rPr>
        <w:t>người Thầy</w:t>
      </w:r>
      <w:r w:rsidRPr="002879A4">
        <w:rPr>
          <w:rFonts w:eastAsia="Times New Roman"/>
          <w:color w:val="000000" w:themeColor="text1"/>
          <w:spacing w:val="-4"/>
          <w:w w:val="98"/>
          <w:szCs w:val="26"/>
        </w:rPr>
        <w:t xml:space="preserve"> trong thời đại 4.0 sẽ là người gợi mở và định hướng nhiều hơn là truyền đạt kiến thức. Bên cạnh đó, không gian học tập cũng không còn bó hẹp trong khuôn khổ lớp học, giảng đường, thư viện và thời khóa biểu cố định, các lớp học trực tuyến trong thời 4.0 có thể diễn ra ở bất cứ đâu, vào thời điểm nào. Đào tạo trực tuyến đang là một trong những cách thức tổ chức giảng dạy của mô hình giáo dục 4.0, đào tạo trực tuyến dựa trên nền tảng ứng dụng công nghệ thông tin là xu thế hội nhập giáo dục toàn cầu.</w:t>
      </w:r>
    </w:p>
    <w:p w14:paraId="450F7A14" w14:textId="77777777" w:rsidR="002879A4" w:rsidRPr="002879A4" w:rsidRDefault="002879A4" w:rsidP="002879A4">
      <w:pPr>
        <w:spacing w:after="0" w:line="240" w:lineRule="auto"/>
        <w:ind w:firstLine="284"/>
        <w:jc w:val="both"/>
        <w:rPr>
          <w:rFonts w:eastAsia="Times New Roman"/>
          <w:color w:val="000000" w:themeColor="text1"/>
          <w:spacing w:val="-4"/>
          <w:w w:val="98"/>
          <w:szCs w:val="26"/>
          <w:lang w:val="vi-VN"/>
        </w:rPr>
      </w:pPr>
      <w:r w:rsidRPr="002879A4">
        <w:rPr>
          <w:rFonts w:eastAsia="Times New Roman"/>
          <w:color w:val="000000" w:themeColor="text1"/>
          <w:spacing w:val="-4"/>
          <w:w w:val="98"/>
          <w:szCs w:val="26"/>
        </w:rPr>
        <w:t xml:space="preserve">Hình thức đào tạo trực tuyến đòi hỏi người thầy không </w:t>
      </w:r>
      <w:r w:rsidRPr="002879A4">
        <w:rPr>
          <w:rFonts w:eastAsia="Times New Roman"/>
          <w:color w:val="000000" w:themeColor="text1"/>
          <w:spacing w:val="-4"/>
          <w:w w:val="98"/>
          <w:szCs w:val="26"/>
          <w:lang w:val="vi-VN"/>
        </w:rPr>
        <w:t xml:space="preserve">chỉ </w:t>
      </w:r>
      <w:r w:rsidRPr="002879A4">
        <w:rPr>
          <w:rFonts w:eastAsia="Times New Roman"/>
          <w:color w:val="000000" w:themeColor="text1"/>
          <w:spacing w:val="-4"/>
          <w:w w:val="98"/>
          <w:szCs w:val="26"/>
        </w:rPr>
        <w:t xml:space="preserve">truyền thụ kiến thức nữa, mà phải là người hướng dẫn, điều phối tạo ra môi trường học tập cho sinh viên; không </w:t>
      </w:r>
      <w:r w:rsidRPr="002879A4">
        <w:rPr>
          <w:rFonts w:eastAsia="Times New Roman"/>
          <w:color w:val="000000" w:themeColor="text1"/>
          <w:spacing w:val="-4"/>
          <w:w w:val="98"/>
          <w:szCs w:val="26"/>
          <w:lang w:val="vi-VN"/>
        </w:rPr>
        <w:t xml:space="preserve">chỉ </w:t>
      </w:r>
      <w:r w:rsidRPr="002879A4">
        <w:rPr>
          <w:rFonts w:eastAsia="Times New Roman"/>
          <w:color w:val="000000" w:themeColor="text1"/>
          <w:spacing w:val="-4"/>
          <w:w w:val="98"/>
          <w:szCs w:val="26"/>
        </w:rPr>
        <w:t xml:space="preserve">giảng bài mà phải tập trung giúp sinh viên định hướng việc học. </w:t>
      </w:r>
      <w:r w:rsidRPr="002879A4">
        <w:rPr>
          <w:rFonts w:eastAsia="Times New Roman"/>
          <w:color w:val="000000" w:themeColor="text1"/>
          <w:spacing w:val="-4"/>
          <w:w w:val="98"/>
          <w:szCs w:val="26"/>
          <w:lang w:val="vi-VN"/>
        </w:rPr>
        <w:t>Giảng viên</w:t>
      </w:r>
      <w:r w:rsidRPr="002879A4">
        <w:rPr>
          <w:rFonts w:eastAsia="Times New Roman"/>
          <w:color w:val="000000" w:themeColor="text1"/>
          <w:spacing w:val="-4"/>
          <w:w w:val="98"/>
          <w:szCs w:val="26"/>
        </w:rPr>
        <w:t xml:space="preserve"> không chỉ giỏi về chuyên môn, sẵn sàng giải đáp câu hỏi của sinh viên, mà còn phải có bản lĩnh, thường xuyên nâng cao năng lực thích ứng với hoàn cảnh mới, đổi mới phương pháp dạy học, tối đa hóa ứng dụng công nghệ thông tin, phương tiện trực quan vào quá trình dạy học</w:t>
      </w:r>
      <w:r w:rsidRPr="002879A4">
        <w:rPr>
          <w:rFonts w:eastAsia="Times New Roman"/>
          <w:color w:val="000000" w:themeColor="text1"/>
          <w:spacing w:val="-4"/>
          <w:w w:val="98"/>
          <w:szCs w:val="26"/>
          <w:lang w:val="vi-VN"/>
        </w:rPr>
        <w:t>.</w:t>
      </w:r>
    </w:p>
    <w:p w14:paraId="7DCB2302" w14:textId="77777777" w:rsidR="002879A4" w:rsidRPr="002879A4" w:rsidRDefault="002879A4" w:rsidP="002879A4">
      <w:pPr>
        <w:spacing w:after="0" w:line="240" w:lineRule="auto"/>
        <w:ind w:firstLine="284"/>
        <w:jc w:val="both"/>
        <w:rPr>
          <w:rFonts w:eastAsia="Times New Roman"/>
          <w:b/>
          <w:color w:val="000000" w:themeColor="text1"/>
          <w:spacing w:val="-4"/>
          <w:w w:val="98"/>
          <w:lang w:val="vi-VN"/>
        </w:rPr>
      </w:pPr>
      <w:r w:rsidRPr="002879A4">
        <w:rPr>
          <w:rFonts w:eastAsia="Times New Roman"/>
          <w:b/>
          <w:color w:val="000000" w:themeColor="text1"/>
          <w:spacing w:val="-4"/>
          <w:w w:val="98"/>
          <w:szCs w:val="26"/>
          <w:lang w:val="vi-VN"/>
        </w:rPr>
        <w:t>2. THỰC TRẠNG</w:t>
      </w:r>
    </w:p>
    <w:p w14:paraId="750B0A72"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cs="Times New Roman"/>
          <w:color w:val="000000" w:themeColor="text1"/>
          <w:spacing w:val="-4"/>
          <w:w w:val="98"/>
          <w:szCs w:val="26"/>
        </w:rPr>
        <w:t>Trường Cao đẳng Lý Tự Trọng Thành phố Hồ Chí Minh ngày càng đáp ứng và thể hiện tầm quan trọng trong l</w:t>
      </w:r>
      <w:r w:rsidRPr="002879A4">
        <w:rPr>
          <w:rFonts w:cs="Times New Roman"/>
          <w:color w:val="000000" w:themeColor="text1"/>
          <w:spacing w:val="-4"/>
          <w:w w:val="98"/>
          <w:szCs w:val="26"/>
          <w:lang w:val="vi-VN"/>
        </w:rPr>
        <w:t xml:space="preserve">ĩnh vực </w:t>
      </w:r>
      <w:r w:rsidRPr="002879A4">
        <w:rPr>
          <w:rFonts w:cs="Times New Roman"/>
          <w:color w:val="000000" w:themeColor="text1"/>
          <w:spacing w:val="-4"/>
          <w:w w:val="98"/>
          <w:szCs w:val="26"/>
        </w:rPr>
        <w:t>giáo dục nghề nghiệp. Tuy nhiên trong bối cảnh hiện nay, để đáp ứng với sự phát triển của khoa học, công nghệ nhà trường phải chuyển đổi mô hình đào tạo để cung cấp nguồn nhân lực đáp ứng nhu cầu xã hội. Bài viết trình bày một số giải pháp bồi dưỡng nguồn nhân lực trong quá trình chuyển đổi mô hình đào tạo ở nhà trường thông minh tại Trường Cao đẳng Lý Tự Trọng Thành phố Hồ Chí Minh để hoàn thành tốt vai trò trong việc đào tạo nguồn nhân lực chất lượng cao.</w:t>
      </w:r>
    </w:p>
    <w:p w14:paraId="439CA808"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cs="Times New Roman"/>
          <w:color w:val="000000" w:themeColor="text1"/>
          <w:spacing w:val="-4"/>
          <w:w w:val="98"/>
          <w:szCs w:val="26"/>
        </w:rPr>
        <w:t xml:space="preserve">Từ thực tiễn phát triển của nhà trường có thể thấy rằng, việc xây dựng và phát triển nguồn nhân lực phù hợp với điều kiện thực tế của nhà trường có ý nghĩa hết sức quan trọng và cũng là yêu cầu cấp thiết hiện nay. Chiến lược phát triển của nhà trường năm 2021 cũng nêu rõ cần tập trung tạo đột phá ‘phát triển nhanh nguồn nhân lực, nhất là nguồn nhân lực chất lượng cao, gắn kết chặt chẽ </w:t>
      </w:r>
      <w:r w:rsidRPr="002879A4">
        <w:rPr>
          <w:rFonts w:cs="Times New Roman"/>
          <w:color w:val="000000" w:themeColor="text1"/>
          <w:spacing w:val="-4"/>
          <w:w w:val="98"/>
          <w:szCs w:val="26"/>
          <w:lang w:val="vi-VN"/>
        </w:rPr>
        <w:t xml:space="preserve">giữa </w:t>
      </w:r>
      <w:r w:rsidRPr="002879A4">
        <w:rPr>
          <w:rFonts w:cs="Times New Roman"/>
          <w:color w:val="000000" w:themeColor="text1"/>
          <w:spacing w:val="-4"/>
          <w:w w:val="98"/>
          <w:szCs w:val="26"/>
        </w:rPr>
        <w:t>phát triển nguồn nhân lực với phát triển và ứng dụng khoa học, công nghệ’</w:t>
      </w:r>
    </w:p>
    <w:p w14:paraId="6BE7150B" w14:textId="77777777" w:rsidR="002879A4" w:rsidRPr="002879A4" w:rsidRDefault="002879A4" w:rsidP="002879A4">
      <w:pPr>
        <w:spacing w:after="0" w:line="240" w:lineRule="auto"/>
        <w:ind w:firstLine="284"/>
        <w:jc w:val="both"/>
        <w:rPr>
          <w:rFonts w:eastAsia="Times New Roman"/>
          <w:b/>
          <w:color w:val="000000" w:themeColor="text1"/>
          <w:spacing w:val="-4"/>
          <w:w w:val="98"/>
          <w:szCs w:val="26"/>
          <w:lang w:val="vi-VN"/>
        </w:rPr>
      </w:pPr>
      <w:r w:rsidRPr="002879A4">
        <w:rPr>
          <w:rFonts w:eastAsia="Times New Roman"/>
          <w:b/>
          <w:color w:val="000000" w:themeColor="text1"/>
          <w:spacing w:val="-4"/>
          <w:w w:val="98"/>
          <w:szCs w:val="26"/>
          <w:lang w:val="vi-VN"/>
        </w:rPr>
        <w:t xml:space="preserve">3. </w:t>
      </w:r>
      <w:r w:rsidRPr="002879A4">
        <w:rPr>
          <w:rFonts w:eastAsia="Times New Roman"/>
          <w:b/>
          <w:color w:val="000000" w:themeColor="text1"/>
          <w:spacing w:val="-4"/>
          <w:w w:val="98"/>
          <w:szCs w:val="26"/>
        </w:rPr>
        <w:t xml:space="preserve">GIẢI PHÁP ĐÀO TẠO, BỒI DƯỠNG ĐỘI NGŨ ĐÁP ỨNG </w:t>
      </w:r>
      <w:r w:rsidRPr="002879A4">
        <w:rPr>
          <w:rFonts w:eastAsia="Times New Roman"/>
          <w:b/>
          <w:color w:val="000000" w:themeColor="text1"/>
          <w:spacing w:val="-4"/>
          <w:w w:val="98"/>
          <w:szCs w:val="26"/>
          <w:lang w:val="vi-VN"/>
        </w:rPr>
        <w:t xml:space="preserve">QUÁ TRÌNH CHUYỂN ĐỔI MÔ </w:t>
      </w:r>
      <w:r w:rsidRPr="002879A4">
        <w:rPr>
          <w:rFonts w:eastAsia="Times New Roman"/>
          <w:b/>
          <w:color w:val="000000" w:themeColor="text1"/>
          <w:spacing w:val="-4"/>
          <w:w w:val="98"/>
          <w:szCs w:val="26"/>
        </w:rPr>
        <w:t>HÌ</w:t>
      </w:r>
      <w:r w:rsidRPr="002879A4">
        <w:rPr>
          <w:rFonts w:eastAsia="Times New Roman"/>
          <w:b/>
          <w:color w:val="000000" w:themeColor="text1"/>
          <w:spacing w:val="-4"/>
          <w:w w:val="98"/>
          <w:szCs w:val="26"/>
          <w:lang w:val="vi-VN"/>
        </w:rPr>
        <w:t>NH ĐÀO TẠO Ở NHÀ TR</w:t>
      </w:r>
      <w:r w:rsidRPr="002879A4">
        <w:rPr>
          <w:rFonts w:eastAsia="Times New Roman"/>
          <w:b/>
          <w:color w:val="000000" w:themeColor="text1"/>
          <w:spacing w:val="-4"/>
          <w:w w:val="98"/>
          <w:szCs w:val="26"/>
        </w:rPr>
        <w:t>ƯỜ</w:t>
      </w:r>
      <w:r w:rsidRPr="002879A4">
        <w:rPr>
          <w:rFonts w:eastAsia="Times New Roman"/>
          <w:b/>
          <w:color w:val="000000" w:themeColor="text1"/>
          <w:spacing w:val="-4"/>
          <w:w w:val="98"/>
          <w:szCs w:val="26"/>
          <w:lang w:val="vi-VN"/>
        </w:rPr>
        <w:t>NG THÔNG MINH</w:t>
      </w:r>
    </w:p>
    <w:p w14:paraId="1B1F348B" w14:textId="77777777" w:rsidR="002879A4" w:rsidRPr="002879A4" w:rsidRDefault="002879A4" w:rsidP="002879A4">
      <w:pPr>
        <w:spacing w:after="0" w:line="240" w:lineRule="auto"/>
        <w:ind w:firstLine="284"/>
        <w:jc w:val="both"/>
        <w:rPr>
          <w:rFonts w:eastAsia="Times New Roman"/>
          <w:i/>
          <w:color w:val="000000" w:themeColor="text1"/>
          <w:spacing w:val="-4"/>
          <w:w w:val="98"/>
          <w:szCs w:val="26"/>
        </w:rPr>
      </w:pPr>
      <w:r w:rsidRPr="002879A4">
        <w:rPr>
          <w:rFonts w:eastAsia="Times New Roman"/>
          <w:i/>
          <w:color w:val="000000" w:themeColor="text1"/>
          <w:spacing w:val="-4"/>
          <w:w w:val="98"/>
          <w:szCs w:val="26"/>
        </w:rPr>
        <w:t xml:space="preserve">3.1. </w:t>
      </w:r>
      <w:r w:rsidRPr="002879A4">
        <w:rPr>
          <w:rFonts w:eastAsia="Times New Roman"/>
          <w:i/>
          <w:color w:val="000000" w:themeColor="text1"/>
          <w:spacing w:val="-4"/>
          <w:w w:val="98"/>
          <w:szCs w:val="26"/>
          <w:lang w:val="vi-VN"/>
        </w:rPr>
        <w:t>N</w:t>
      </w:r>
      <w:r w:rsidRPr="002879A4">
        <w:rPr>
          <w:rFonts w:eastAsia="Times New Roman"/>
          <w:i/>
          <w:color w:val="000000" w:themeColor="text1"/>
          <w:spacing w:val="-4"/>
          <w:w w:val="98"/>
          <w:szCs w:val="26"/>
        </w:rPr>
        <w:t>âng cao năng lực chuyên môn</w:t>
      </w:r>
      <w:r w:rsidRPr="002879A4">
        <w:rPr>
          <w:rFonts w:eastAsia="Times New Roman"/>
          <w:i/>
          <w:color w:val="000000" w:themeColor="text1"/>
          <w:spacing w:val="-4"/>
          <w:w w:val="98"/>
          <w:szCs w:val="26"/>
          <w:lang w:val="vi-VN"/>
        </w:rPr>
        <w:t>,</w:t>
      </w:r>
      <w:r w:rsidRPr="002879A4">
        <w:rPr>
          <w:rFonts w:eastAsia="Times New Roman"/>
          <w:i/>
          <w:color w:val="000000" w:themeColor="text1"/>
          <w:spacing w:val="-4"/>
          <w:w w:val="98"/>
          <w:szCs w:val="26"/>
        </w:rPr>
        <w:t xml:space="preserve"> nghiệp vụ cho đội ngũ giảng viên</w:t>
      </w:r>
    </w:p>
    <w:p w14:paraId="172F818E"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t xml:space="preserve">Trong cuộc cách mạng công nghệ số, các </w:t>
      </w:r>
      <w:r w:rsidRPr="002879A4">
        <w:rPr>
          <w:rFonts w:eastAsia="Times New Roman"/>
          <w:color w:val="000000" w:themeColor="text1"/>
          <w:spacing w:val="-4"/>
          <w:w w:val="98"/>
          <w:szCs w:val="26"/>
          <w:lang w:val="vi-VN"/>
        </w:rPr>
        <w:t>cơ sở giáo dục</w:t>
      </w:r>
      <w:r w:rsidRPr="002879A4">
        <w:rPr>
          <w:rFonts w:eastAsia="Times New Roman"/>
          <w:color w:val="000000" w:themeColor="text1"/>
          <w:spacing w:val="-4"/>
          <w:w w:val="98"/>
          <w:szCs w:val="26"/>
        </w:rPr>
        <w:t xml:space="preserve"> cần đẩy mạnh công tác nâng cao năng lực chuyên môn</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nghiệp vụ cho đội ngũ giảng viên. Công tác bồi dưỡng chuyên môn, nghiệp vụ cho giảng viên cần phải kết hợp các mô hình đào tạo tiên tiến, đào tạo trực tuyến</w:t>
      </w:r>
      <w:r w:rsidRPr="002879A4">
        <w:rPr>
          <w:rFonts w:eastAsia="Times New Roman"/>
          <w:color w:val="000000" w:themeColor="text1"/>
          <w:spacing w:val="-4"/>
          <w:w w:val="98"/>
          <w:szCs w:val="26"/>
          <w:lang w:val="vi-VN"/>
        </w:rPr>
        <w:t xml:space="preserve"> </w:t>
      </w:r>
      <w:r w:rsidRPr="002879A4">
        <w:rPr>
          <w:rFonts w:eastAsia="Times New Roman"/>
          <w:color w:val="000000" w:themeColor="text1"/>
          <w:spacing w:val="-4"/>
          <w:w w:val="98"/>
          <w:szCs w:val="26"/>
        </w:rPr>
        <w:t xml:space="preserve">để giảng viên vừa nâng cao trình độ chuyên môn, vừa tiếp cận các mô hình dạy học mới. Có một số mô hình giảng dạy trực tuyến đã và sẽ được ứng dụng trong </w:t>
      </w:r>
      <w:r w:rsidRPr="002879A4">
        <w:rPr>
          <w:rFonts w:eastAsia="Times New Roman"/>
          <w:color w:val="000000" w:themeColor="text1"/>
          <w:spacing w:val="-4"/>
          <w:w w:val="98"/>
          <w:szCs w:val="26"/>
          <w:lang w:val="vi-VN"/>
        </w:rPr>
        <w:t xml:space="preserve">giảng dạy, </w:t>
      </w:r>
      <w:r w:rsidRPr="002879A4">
        <w:rPr>
          <w:rFonts w:eastAsia="Times New Roman"/>
          <w:color w:val="000000" w:themeColor="text1"/>
          <w:spacing w:val="-4"/>
          <w:w w:val="98"/>
          <w:szCs w:val="26"/>
        </w:rPr>
        <w:t xml:space="preserve">đào tạo như: mô hình E-learning (mô hình hệ thống quản lý qua mạng); mô hình B-learning (mô hình dạy học kết hợp hình thức học tập trên lớp với hình thức học hợp tác qua mạng máy tính và tự học); mô hình ứng dụng </w:t>
      </w:r>
      <w:r w:rsidRPr="002879A4">
        <w:rPr>
          <w:rFonts w:eastAsia="Times New Roman"/>
          <w:color w:val="000000" w:themeColor="text1"/>
          <w:spacing w:val="-4"/>
          <w:w w:val="98"/>
          <w:szCs w:val="26"/>
          <w:lang w:val="vi-VN"/>
        </w:rPr>
        <w:t>kỹ</w:t>
      </w:r>
      <w:r w:rsidRPr="002879A4">
        <w:rPr>
          <w:rFonts w:eastAsia="Times New Roman"/>
          <w:color w:val="000000" w:themeColor="text1"/>
          <w:spacing w:val="-4"/>
          <w:w w:val="98"/>
          <w:szCs w:val="26"/>
        </w:rPr>
        <w:t xml:space="preserve"> thuật hội thảo truyền hình là dịch vụ cho phép nhiều người hội thảo từ xa, với sự xuất hiện của hình ảnh và âm thanh từ một người đến những người còn lại; mô hình giáo dục 4.0 (mô hình đại học số) là mô hình giáo dục thông minh, liên kết chủ yếu giữa các yếu tố nhà trường - nhà quản lí - nhà doanh nghiệp, đưa tiến bộ công nghệ thông tin vào trường học để nâng cao hiệu quả đào tạo, giúp việc dạy và học diễn ra mọi lúc mọi nơi. </w:t>
      </w:r>
    </w:p>
    <w:p w14:paraId="1489DBE3" w14:textId="77777777" w:rsidR="002879A4" w:rsidRPr="002879A4" w:rsidRDefault="002879A4" w:rsidP="002879A4">
      <w:pPr>
        <w:spacing w:after="0" w:line="240" w:lineRule="auto"/>
        <w:ind w:firstLine="284"/>
        <w:jc w:val="both"/>
        <w:rPr>
          <w:rFonts w:eastAsia="Times New Roman"/>
          <w:color w:val="000000" w:themeColor="text1"/>
          <w:spacing w:val="-4"/>
          <w:w w:val="98"/>
          <w:szCs w:val="26"/>
          <w:lang w:val="vi-VN"/>
        </w:rPr>
      </w:pPr>
      <w:r w:rsidRPr="002879A4">
        <w:rPr>
          <w:rFonts w:eastAsia="Times New Roman"/>
          <w:color w:val="000000" w:themeColor="text1"/>
          <w:spacing w:val="-4"/>
          <w:w w:val="98"/>
          <w:szCs w:val="26"/>
        </w:rPr>
        <w:lastRenderedPageBreak/>
        <w:t>Theo chuẩn giáo dục 4.0</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w:t>
      </w:r>
      <w:r w:rsidRPr="002879A4">
        <w:rPr>
          <w:rFonts w:eastAsia="Times New Roman"/>
          <w:color w:val="000000" w:themeColor="text1"/>
          <w:spacing w:val="-4"/>
          <w:w w:val="98"/>
          <w:szCs w:val="26"/>
          <w:lang w:val="vi-VN"/>
        </w:rPr>
        <w:t xml:space="preserve">các cơ sở giáo dục nghề nghiệp </w:t>
      </w:r>
      <w:r w:rsidRPr="002879A4">
        <w:rPr>
          <w:rFonts w:eastAsia="Times New Roman"/>
          <w:color w:val="000000" w:themeColor="text1"/>
          <w:spacing w:val="-4"/>
          <w:w w:val="98"/>
          <w:szCs w:val="26"/>
        </w:rPr>
        <w:t>không chỉ là nơi đào tạo, nghiên cứu mà còn là trung tâm đổi mới sáng tạo, thúc đẩy tinh thần khởi nghiệp trong sinh viên, nâng cao năng suất lao động nhằm đáp ứng nhu cầu phát triển trong bối cảnh cuộc CMCN 4.</w:t>
      </w:r>
      <w:r w:rsidRPr="002879A4">
        <w:rPr>
          <w:rFonts w:eastAsia="Times New Roman"/>
          <w:color w:val="000000" w:themeColor="text1"/>
          <w:spacing w:val="-4"/>
          <w:w w:val="98"/>
          <w:szCs w:val="26"/>
          <w:lang w:val="vi-VN"/>
        </w:rPr>
        <w:t xml:space="preserve">0 </w:t>
      </w:r>
    </w:p>
    <w:p w14:paraId="07C548E4"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t xml:space="preserve">Công tác bồi dưỡng nâng cao chất lượng đội ngũ giảng viên sẽ không đạt hiệu quả cao nếu mỗi giảng viên không nỗ lực, khắc phục khó khăn để phấn đấu trong công tác. Vì vậy, mỗi giảng viên cần thường xuyên tự bồi dưỡng, không ngừng học tập nâng cao kiến thức, trau dồi bản lĩnh chính trị, đạo đức nghề nghiệp, tác phong nhà giáo. </w:t>
      </w:r>
    </w:p>
    <w:p w14:paraId="368A19DC"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t>Trong xu thế hội nhập hiện nay, giảng viên cần có nền tảng kiến thức vững vàng, hiểu biết sâu rộng, nắm vững hệ thống các phương pháp dạy học và linh hoạt khi vận dụng; có k</w:t>
      </w:r>
      <w:r w:rsidRPr="002879A4">
        <w:rPr>
          <w:rFonts w:eastAsia="Times New Roman"/>
          <w:color w:val="000000" w:themeColor="text1"/>
          <w:spacing w:val="-4"/>
          <w:w w:val="98"/>
          <w:szCs w:val="26"/>
          <w:lang w:val="vi-VN"/>
        </w:rPr>
        <w:t>ỹ</w:t>
      </w:r>
      <w:r w:rsidRPr="002879A4">
        <w:rPr>
          <w:rFonts w:eastAsia="Times New Roman"/>
          <w:color w:val="000000" w:themeColor="text1"/>
          <w:spacing w:val="-4"/>
          <w:w w:val="98"/>
          <w:szCs w:val="26"/>
        </w:rPr>
        <w:t xml:space="preserve"> năng NCKH ứng dụng, có khả năng sử dụng các phương tiện dạy học hiện đại, bài giảng điện tử trong dạy học; các kĩ năng sư phạm, đặc biệt giảng viên cần có kĩ năng truyền cảm hứng đến người học.</w:t>
      </w:r>
    </w:p>
    <w:p w14:paraId="6B0EEE40"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cs="Times New Roman"/>
          <w:color w:val="000000" w:themeColor="text1"/>
          <w:spacing w:val="-4"/>
          <w:w w:val="98"/>
          <w:szCs w:val="26"/>
        </w:rPr>
        <w:t xml:space="preserve">Để đáp ứng yêu cầu đào tạo trong môi trường </w:t>
      </w:r>
      <w:r w:rsidRPr="002879A4">
        <w:rPr>
          <w:rFonts w:eastAsia="Times New Roman"/>
          <w:color w:val="000000" w:themeColor="text1"/>
          <w:spacing w:val="-4"/>
          <w:w w:val="98"/>
          <w:szCs w:val="26"/>
        </w:rPr>
        <w:t>CMCN 4.0</w:t>
      </w:r>
      <w:r w:rsidRPr="002879A4">
        <w:rPr>
          <w:rFonts w:cs="Times New Roman"/>
          <w:color w:val="000000" w:themeColor="text1"/>
          <w:spacing w:val="-4"/>
          <w:w w:val="98"/>
          <w:szCs w:val="26"/>
        </w:rPr>
        <w:t>, đội ngũ nguồn nhân lực của trường phải có những năng lực mới, năng lực sáng tạo và phẩm chất mới trên cơ sở chuẩn hóa, thông qua các hoạt động đào tạo, tự đào tạo và bồi dưỡng kiến thức chuyên môn, kỹ năng nghề, kỹ năng sư phạm và những kỹ năng mềm cần thiết khác. Đổi mới chương trình, tài liệu đào tạo, bồi dưỡng nghiệp vụ sư phạm, kỹ năng nghề nghiệp cho giảng viên trên cơ sở chuẩn nhà giáo dục trong nước hoặc quốc tế</w:t>
      </w:r>
      <w:r w:rsidRPr="002879A4">
        <w:rPr>
          <w:rFonts w:cs="Times New Roman"/>
          <w:color w:val="000000" w:themeColor="text1"/>
          <w:spacing w:val="-4"/>
          <w:w w:val="98"/>
          <w:szCs w:val="26"/>
          <w:lang w:val="vi-VN"/>
        </w:rPr>
        <w:t>.</w:t>
      </w:r>
      <w:r w:rsidRPr="002879A4">
        <w:rPr>
          <w:rFonts w:cs="Times New Roman"/>
          <w:color w:val="000000" w:themeColor="text1"/>
          <w:spacing w:val="-4"/>
          <w:w w:val="98"/>
          <w:szCs w:val="26"/>
        </w:rPr>
        <w:t xml:space="preserve"> </w:t>
      </w:r>
    </w:p>
    <w:p w14:paraId="72E41031" w14:textId="451C11D9" w:rsidR="002879A4" w:rsidRPr="002879A4" w:rsidRDefault="002879A4" w:rsidP="002879A4">
      <w:pPr>
        <w:spacing w:after="0" w:line="240" w:lineRule="auto"/>
        <w:ind w:firstLine="284"/>
        <w:jc w:val="both"/>
        <w:rPr>
          <w:rFonts w:eastAsia="Times New Roman"/>
          <w:i/>
          <w:color w:val="000000" w:themeColor="text1"/>
          <w:spacing w:val="-4"/>
          <w:w w:val="98"/>
          <w:szCs w:val="26"/>
        </w:rPr>
      </w:pPr>
      <w:r w:rsidRPr="002879A4">
        <w:rPr>
          <w:rFonts w:eastAsia="Times New Roman"/>
          <w:i/>
          <w:color w:val="000000" w:themeColor="text1"/>
          <w:spacing w:val="-4"/>
          <w:w w:val="98"/>
          <w:szCs w:val="26"/>
        </w:rPr>
        <w:t xml:space="preserve">3.2. Nâng cao năng lực sử dụng các phương tiện công nghệ phục vụ quá trình dạy học </w:t>
      </w:r>
    </w:p>
    <w:p w14:paraId="324E296E" w14:textId="77777777" w:rsidR="002879A4" w:rsidRPr="002879A4" w:rsidRDefault="002879A4" w:rsidP="002879A4">
      <w:pPr>
        <w:spacing w:after="0" w:line="240" w:lineRule="auto"/>
        <w:ind w:firstLine="284"/>
        <w:jc w:val="both"/>
        <w:rPr>
          <w:rFonts w:eastAsia="Times New Roman"/>
          <w:color w:val="000000" w:themeColor="text1"/>
          <w:spacing w:val="-4"/>
          <w:w w:val="98"/>
          <w:szCs w:val="26"/>
          <w:lang w:val="vi-VN"/>
        </w:rPr>
      </w:pPr>
      <w:r w:rsidRPr="002879A4">
        <w:rPr>
          <w:rFonts w:eastAsia="Times New Roman"/>
          <w:color w:val="000000" w:themeColor="text1"/>
          <w:spacing w:val="-4"/>
          <w:w w:val="98"/>
          <w:szCs w:val="26"/>
        </w:rPr>
        <w:t>Cách mạng 4.0 là cuộc “cách mạng số”, do vậy giảng viên phải là người có năng lực quản l</w:t>
      </w:r>
      <w:r w:rsidRPr="002879A4">
        <w:rPr>
          <w:rFonts w:eastAsia="Times New Roman"/>
          <w:color w:val="000000" w:themeColor="text1"/>
          <w:spacing w:val="-4"/>
          <w:w w:val="98"/>
          <w:szCs w:val="26"/>
          <w:lang w:val="vi-VN"/>
        </w:rPr>
        <w:t xml:space="preserve">ý </w:t>
      </w:r>
      <w:r w:rsidRPr="002879A4">
        <w:rPr>
          <w:rFonts w:eastAsia="Times New Roman"/>
          <w:color w:val="000000" w:themeColor="text1"/>
          <w:spacing w:val="-4"/>
          <w:w w:val="98"/>
          <w:szCs w:val="26"/>
        </w:rPr>
        <w:t xml:space="preserve">tài nguyên mạng, có khả năng sử dụng thành thạo các phương tiện công nghệ để phục vụ quá trình dạy học. Để có được những năng lực này, </w:t>
      </w:r>
      <w:r w:rsidRPr="002879A4">
        <w:rPr>
          <w:rFonts w:eastAsia="Times New Roman"/>
          <w:color w:val="000000" w:themeColor="text1"/>
          <w:spacing w:val="-4"/>
          <w:w w:val="98"/>
          <w:szCs w:val="26"/>
          <w:lang w:val="vi-VN"/>
        </w:rPr>
        <w:t>nhà</w:t>
      </w:r>
      <w:r w:rsidRPr="002879A4">
        <w:rPr>
          <w:rFonts w:eastAsia="Times New Roman"/>
          <w:color w:val="000000" w:themeColor="text1"/>
          <w:spacing w:val="-4"/>
          <w:w w:val="98"/>
          <w:szCs w:val="26"/>
        </w:rPr>
        <w:t xml:space="preserve"> trường cần chú trọng bồi dưỡng năng lực sử dụng các phương tiện công nghệ phục vụ quá trình giảng dạy bằng cách mở các khóa huấn luyện ngắn hạn hoặc tổ chức các buổi trao đổi, chia sẻ của các giảng viên có k</w:t>
      </w:r>
      <w:r w:rsidRPr="002879A4">
        <w:rPr>
          <w:rFonts w:eastAsia="Times New Roman"/>
          <w:color w:val="000000" w:themeColor="text1"/>
          <w:spacing w:val="-4"/>
          <w:w w:val="98"/>
          <w:szCs w:val="26"/>
          <w:lang w:val="vi-VN"/>
        </w:rPr>
        <w:t>ỹ</w:t>
      </w:r>
      <w:r w:rsidRPr="002879A4">
        <w:rPr>
          <w:rFonts w:eastAsia="Times New Roman"/>
          <w:color w:val="000000" w:themeColor="text1"/>
          <w:spacing w:val="-4"/>
          <w:w w:val="98"/>
          <w:szCs w:val="26"/>
        </w:rPr>
        <w:t xml:space="preserve"> năng ứng dụng công nghệ thông tin hiệu quả trong giảng dạy cho các giảng viên còn yếu về k</w:t>
      </w:r>
      <w:r w:rsidRPr="002879A4">
        <w:rPr>
          <w:rFonts w:eastAsia="Times New Roman"/>
          <w:color w:val="000000" w:themeColor="text1"/>
          <w:spacing w:val="-4"/>
          <w:w w:val="98"/>
          <w:szCs w:val="26"/>
          <w:lang w:val="vi-VN"/>
        </w:rPr>
        <w:t>ỹ</w:t>
      </w:r>
      <w:r w:rsidRPr="002879A4">
        <w:rPr>
          <w:rFonts w:eastAsia="Times New Roman"/>
          <w:color w:val="000000" w:themeColor="text1"/>
          <w:spacing w:val="-4"/>
          <w:w w:val="98"/>
          <w:szCs w:val="26"/>
        </w:rPr>
        <w:t xml:space="preserve"> năng tin học. Công tác này </w:t>
      </w:r>
      <w:r w:rsidRPr="002879A4">
        <w:rPr>
          <w:rFonts w:eastAsia="Times New Roman"/>
          <w:color w:val="000000" w:themeColor="text1"/>
          <w:spacing w:val="-4"/>
          <w:w w:val="98"/>
          <w:szCs w:val="26"/>
          <w:lang w:val="vi-VN"/>
        </w:rPr>
        <w:t>cần phải được</w:t>
      </w:r>
      <w:r w:rsidRPr="002879A4">
        <w:rPr>
          <w:rFonts w:eastAsia="Times New Roman"/>
          <w:color w:val="000000" w:themeColor="text1"/>
          <w:spacing w:val="-4"/>
          <w:w w:val="98"/>
          <w:szCs w:val="26"/>
        </w:rPr>
        <w:t xml:space="preserve"> </w:t>
      </w:r>
      <w:r w:rsidRPr="002879A4">
        <w:rPr>
          <w:rFonts w:eastAsia="Times New Roman"/>
          <w:color w:val="000000" w:themeColor="text1"/>
          <w:spacing w:val="-4"/>
          <w:w w:val="98"/>
          <w:szCs w:val="26"/>
          <w:lang w:val="vi-VN"/>
        </w:rPr>
        <w:t>làm</w:t>
      </w:r>
      <w:r w:rsidRPr="002879A4">
        <w:rPr>
          <w:rFonts w:eastAsia="Times New Roman"/>
          <w:color w:val="000000" w:themeColor="text1"/>
          <w:spacing w:val="-4"/>
          <w:w w:val="98"/>
          <w:szCs w:val="26"/>
        </w:rPr>
        <w:t xml:space="preserve"> thường xuyên và liên tục tập trung vào những nội dung: cách số hóa bài giảng, tài liệu giảng dạy, upload lên thư viện điện tử để sinh viên dễ dàng truy cập, giảng viên dễ dàng kiểm soát, cập nhật mới mỗi năm; cách thiết kế những lớp học trực tuyến, xây dựng diễn đàn học tập, trao đổi học thuật trên mạng Internet; tập huấn sử dụng thư viện điện tử, khai thác tài nguyên vô tận trên mạng Internet phục vụ giảng dạy.</w:t>
      </w:r>
      <w:r w:rsidRPr="002879A4">
        <w:rPr>
          <w:rFonts w:eastAsia="Times New Roman"/>
          <w:color w:val="000000" w:themeColor="text1"/>
          <w:spacing w:val="-4"/>
          <w:w w:val="98"/>
          <w:szCs w:val="26"/>
          <w:lang w:val="vi-VN"/>
        </w:rPr>
        <w:t xml:space="preserve"> </w:t>
      </w:r>
    </w:p>
    <w:p w14:paraId="7B981DB9" w14:textId="77777777" w:rsidR="002879A4" w:rsidRPr="002879A4" w:rsidRDefault="002879A4" w:rsidP="002879A4">
      <w:pPr>
        <w:spacing w:after="0" w:line="240" w:lineRule="auto"/>
        <w:ind w:firstLine="284"/>
        <w:jc w:val="both"/>
        <w:rPr>
          <w:rFonts w:eastAsia="Times New Roman"/>
          <w:color w:val="000000" w:themeColor="text1"/>
          <w:spacing w:val="-4"/>
          <w:w w:val="98"/>
          <w:szCs w:val="26"/>
          <w:lang w:val="vi-VN"/>
        </w:rPr>
      </w:pPr>
      <w:r w:rsidRPr="002879A4">
        <w:rPr>
          <w:rFonts w:eastAsia="Times New Roman"/>
          <w:color w:val="000000" w:themeColor="text1"/>
          <w:spacing w:val="-4"/>
          <w:w w:val="98"/>
          <w:szCs w:val="26"/>
        </w:rPr>
        <w:t xml:space="preserve">Bên cạnh đó, để tạo điều kiện cho việc phát triển năng lực này của giảng viên, nhà trường </w:t>
      </w:r>
      <w:r w:rsidRPr="002879A4">
        <w:rPr>
          <w:rFonts w:eastAsia="Times New Roman"/>
          <w:color w:val="000000" w:themeColor="text1"/>
          <w:spacing w:val="-4"/>
          <w:w w:val="98"/>
          <w:szCs w:val="26"/>
          <w:lang w:val="vi-VN"/>
        </w:rPr>
        <w:t>đầu tư trang bị</w:t>
      </w:r>
      <w:r w:rsidRPr="002879A4">
        <w:rPr>
          <w:rFonts w:eastAsia="Times New Roman"/>
          <w:color w:val="000000" w:themeColor="text1"/>
          <w:spacing w:val="-4"/>
          <w:w w:val="98"/>
          <w:szCs w:val="26"/>
        </w:rPr>
        <w:t xml:space="preserve"> những phương tiện công nghệ</w:t>
      </w:r>
      <w:r w:rsidRPr="002879A4">
        <w:rPr>
          <w:rFonts w:eastAsia="Times New Roman"/>
          <w:color w:val="000000" w:themeColor="text1"/>
          <w:spacing w:val="-4"/>
          <w:w w:val="98"/>
          <w:szCs w:val="26"/>
          <w:lang w:val="vi-VN"/>
        </w:rPr>
        <w:t>, hướng dẫn và tập huấn cho</w:t>
      </w:r>
      <w:r w:rsidRPr="002879A4">
        <w:rPr>
          <w:rFonts w:eastAsia="Times New Roman"/>
          <w:color w:val="000000" w:themeColor="text1"/>
          <w:spacing w:val="-4"/>
          <w:w w:val="98"/>
          <w:szCs w:val="26"/>
        </w:rPr>
        <w:t xml:space="preserve"> giảng viên có thể sử dụng để phục vụ hỗ trợ quá trình giảng dạy. Khi giảng viên quản </w:t>
      </w:r>
      <w:r w:rsidRPr="002879A4">
        <w:rPr>
          <w:rFonts w:eastAsia="Times New Roman"/>
          <w:color w:val="000000" w:themeColor="text1"/>
          <w:spacing w:val="-4"/>
          <w:w w:val="98"/>
          <w:szCs w:val="26"/>
          <w:lang w:val="vi-VN"/>
        </w:rPr>
        <w:t>lý</w:t>
      </w:r>
      <w:r w:rsidRPr="002879A4">
        <w:rPr>
          <w:rFonts w:eastAsia="Times New Roman"/>
          <w:color w:val="000000" w:themeColor="text1"/>
          <w:spacing w:val="-4"/>
          <w:w w:val="98"/>
          <w:szCs w:val="26"/>
        </w:rPr>
        <w:t xml:space="preserve">, am hiểu được các phương tiện công nghệ sẵn có, họ sẽ chủ động, sáng tạo hơn trong việc ứng dụng công nghệ cũng như hướng dẫn </w:t>
      </w:r>
      <w:r w:rsidRPr="002879A4">
        <w:rPr>
          <w:rFonts w:eastAsia="Times New Roman"/>
          <w:color w:val="000000" w:themeColor="text1"/>
          <w:spacing w:val="-4"/>
          <w:w w:val="98"/>
          <w:szCs w:val="26"/>
          <w:lang w:val="vi-VN"/>
        </w:rPr>
        <w:t>người học</w:t>
      </w:r>
      <w:r w:rsidRPr="002879A4">
        <w:rPr>
          <w:rFonts w:eastAsia="Times New Roman"/>
          <w:color w:val="000000" w:themeColor="text1"/>
          <w:spacing w:val="-4"/>
          <w:w w:val="98"/>
          <w:szCs w:val="26"/>
        </w:rPr>
        <w:t xml:space="preserve"> sử dụng để cải tiến quá trình học tập</w:t>
      </w:r>
      <w:r w:rsidRPr="002879A4">
        <w:rPr>
          <w:rFonts w:eastAsia="Times New Roman"/>
          <w:color w:val="000000" w:themeColor="text1"/>
          <w:spacing w:val="-4"/>
          <w:w w:val="98"/>
          <w:szCs w:val="26"/>
          <w:lang w:val="vi-VN"/>
        </w:rPr>
        <w:t>.</w:t>
      </w:r>
    </w:p>
    <w:p w14:paraId="00FE9368" w14:textId="60E589B9" w:rsidR="002879A4" w:rsidRPr="002879A4" w:rsidRDefault="002879A4" w:rsidP="002879A4">
      <w:pPr>
        <w:spacing w:after="0" w:line="240" w:lineRule="auto"/>
        <w:ind w:firstLine="284"/>
        <w:jc w:val="both"/>
        <w:rPr>
          <w:rFonts w:eastAsia="Times New Roman"/>
          <w:i/>
          <w:color w:val="000000" w:themeColor="text1"/>
          <w:spacing w:val="-4"/>
          <w:w w:val="98"/>
          <w:szCs w:val="26"/>
        </w:rPr>
      </w:pPr>
      <w:r w:rsidRPr="002879A4">
        <w:rPr>
          <w:rFonts w:eastAsia="Times New Roman"/>
          <w:i/>
          <w:color w:val="000000" w:themeColor="text1"/>
          <w:spacing w:val="-4"/>
          <w:w w:val="98"/>
          <w:szCs w:val="26"/>
        </w:rPr>
        <w:t>3.3. Nâng cao trình độ ngoại ngữ cho đội ngũ giảng viên</w:t>
      </w:r>
    </w:p>
    <w:p w14:paraId="4169BAAC" w14:textId="77777777" w:rsidR="002879A4" w:rsidRPr="002879A4" w:rsidRDefault="002879A4" w:rsidP="002879A4">
      <w:pPr>
        <w:spacing w:after="0" w:line="240" w:lineRule="auto"/>
        <w:ind w:firstLine="284"/>
        <w:jc w:val="both"/>
        <w:rPr>
          <w:rFonts w:eastAsia="Times New Roman"/>
          <w:color w:val="000000" w:themeColor="text1"/>
          <w:spacing w:val="-4"/>
          <w:w w:val="98"/>
          <w:szCs w:val="26"/>
          <w:lang w:val="vi-VN"/>
        </w:rPr>
      </w:pPr>
      <w:r w:rsidRPr="002879A4">
        <w:rPr>
          <w:rFonts w:eastAsia="Times New Roman"/>
          <w:color w:val="000000" w:themeColor="text1"/>
          <w:spacing w:val="-4"/>
          <w:w w:val="98"/>
          <w:szCs w:val="26"/>
        </w:rPr>
        <w:t xml:space="preserve">Để tiếp cận những tri thức khoa học và công nghệ tiên tiến do sự phát triển của CMCN 4.0 mang lại, người giảng viên </w:t>
      </w:r>
      <w:r w:rsidRPr="002879A4">
        <w:rPr>
          <w:rFonts w:eastAsia="Times New Roman"/>
          <w:color w:val="000000" w:themeColor="text1"/>
          <w:spacing w:val="-4"/>
          <w:w w:val="98"/>
          <w:szCs w:val="26"/>
          <w:lang w:val="vi-VN"/>
        </w:rPr>
        <w:t>phải</w:t>
      </w:r>
      <w:r w:rsidRPr="002879A4">
        <w:rPr>
          <w:rFonts w:eastAsia="Times New Roman"/>
          <w:color w:val="000000" w:themeColor="text1"/>
          <w:spacing w:val="-4"/>
          <w:w w:val="98"/>
          <w:szCs w:val="26"/>
        </w:rPr>
        <w:t xml:space="preserve"> thông thạo ngoại ngữ. Đây là điều kiện cần thiết để giảng viên hội nhập với xu hướng kết nối toàn cầu hóa, hội nhập với giáo dục thế giới. Vì thế, </w:t>
      </w:r>
      <w:r w:rsidRPr="002879A4">
        <w:rPr>
          <w:rFonts w:eastAsia="Times New Roman"/>
          <w:color w:val="000000" w:themeColor="text1"/>
          <w:spacing w:val="-4"/>
          <w:w w:val="98"/>
          <w:szCs w:val="26"/>
          <w:lang w:val="vi-VN"/>
        </w:rPr>
        <w:t>nhà</w:t>
      </w:r>
      <w:r w:rsidRPr="002879A4">
        <w:rPr>
          <w:rFonts w:eastAsia="Times New Roman"/>
          <w:color w:val="000000" w:themeColor="text1"/>
          <w:spacing w:val="-4"/>
          <w:w w:val="98"/>
          <w:szCs w:val="26"/>
        </w:rPr>
        <w:t xml:space="preserve"> trường </w:t>
      </w:r>
      <w:r w:rsidRPr="002879A4">
        <w:rPr>
          <w:rFonts w:eastAsia="Times New Roman"/>
          <w:color w:val="000000" w:themeColor="text1"/>
          <w:spacing w:val="-4"/>
          <w:w w:val="98"/>
          <w:szCs w:val="26"/>
          <w:lang w:val="vi-VN"/>
        </w:rPr>
        <w:t>phải</w:t>
      </w:r>
      <w:r w:rsidRPr="002879A4">
        <w:rPr>
          <w:rFonts w:eastAsia="Times New Roman"/>
          <w:color w:val="000000" w:themeColor="text1"/>
          <w:spacing w:val="-4"/>
          <w:w w:val="98"/>
          <w:szCs w:val="26"/>
        </w:rPr>
        <w:t xml:space="preserve"> chú trọng việc thúc đẩy giảng viên đạt chuẩn ngoại ngữ và luôn nâng cao trình độ ngoại ngữ cho giảng viên. Đồng thời, nhà trường cần tạo nhiều điều kiện hơn nữa để giúp giảng viên nâng cao trình độ tiếng Anh</w:t>
      </w:r>
      <w:r w:rsidRPr="002879A4">
        <w:rPr>
          <w:rFonts w:eastAsia="Times New Roman"/>
          <w:color w:val="000000" w:themeColor="text1"/>
          <w:spacing w:val="-4"/>
          <w:w w:val="98"/>
          <w:szCs w:val="26"/>
          <w:lang w:val="vi-VN"/>
        </w:rPr>
        <w:t>.</w:t>
      </w:r>
    </w:p>
    <w:p w14:paraId="102B33AD" w14:textId="77777777" w:rsidR="002879A4" w:rsidRPr="002879A4" w:rsidRDefault="002879A4" w:rsidP="002879A4">
      <w:pPr>
        <w:spacing w:after="0" w:line="240" w:lineRule="auto"/>
        <w:ind w:firstLine="284"/>
        <w:jc w:val="both"/>
        <w:rPr>
          <w:rFonts w:eastAsia="Times New Roman"/>
          <w:color w:val="000000" w:themeColor="text1"/>
          <w:spacing w:val="-4"/>
          <w:w w:val="98"/>
          <w:szCs w:val="26"/>
          <w:lang w:val="vi-VN"/>
        </w:rPr>
      </w:pPr>
      <w:r w:rsidRPr="002879A4">
        <w:rPr>
          <w:rFonts w:eastAsia="Times New Roman"/>
          <w:color w:val="000000" w:themeColor="text1"/>
          <w:spacing w:val="-4"/>
          <w:w w:val="98"/>
          <w:szCs w:val="26"/>
          <w:lang w:val="vi-VN"/>
        </w:rPr>
        <w:t>Mặt khác người Thầy phải</w:t>
      </w:r>
      <w:r w:rsidRPr="002879A4">
        <w:rPr>
          <w:rFonts w:eastAsia="Times New Roman"/>
          <w:color w:val="000000" w:themeColor="text1"/>
          <w:spacing w:val="-4"/>
          <w:w w:val="98"/>
          <w:szCs w:val="26"/>
        </w:rPr>
        <w:t xml:space="preserve"> t</w:t>
      </w:r>
      <w:r w:rsidRPr="002879A4">
        <w:rPr>
          <w:rFonts w:eastAsia="Times New Roman"/>
          <w:color w:val="000000" w:themeColor="text1"/>
          <w:spacing w:val="-4"/>
          <w:w w:val="98"/>
          <w:szCs w:val="26"/>
          <w:lang w:val="vi-VN"/>
        </w:rPr>
        <w:t>ă</w:t>
      </w:r>
      <w:r w:rsidRPr="002879A4">
        <w:rPr>
          <w:rFonts w:eastAsia="Times New Roman"/>
          <w:color w:val="000000" w:themeColor="text1"/>
          <w:spacing w:val="-4"/>
          <w:w w:val="98"/>
          <w:szCs w:val="26"/>
        </w:rPr>
        <w:t>ng cường sinh hoạt học thuật bằng tiếng Anh, giảng dạy những học phần chuyên ngành bằng tiếng Anh để cả giảng viên và sinh viên có điều kiện nghiên cứu sâu chuyên ngành của mình bằng tiếng Anh; giới thiệu và tập huấn cho giảng viên cách viết bài, cách liên hệ gửi bài đăng trong các hội thảo, tạp chí quốc tế theo đặc thù từng chuyên ngành bằng tiếng Anh. Việc tăng cường cử cán bộ giảng viên đi học tập và nghiên cứu ở nước ngoài cũng là biện pháp quan trọng để nâng cao trình độ ngoại ngữ cho giảng viên.</w:t>
      </w:r>
      <w:r w:rsidRPr="002879A4">
        <w:rPr>
          <w:rFonts w:eastAsia="Times New Roman"/>
          <w:color w:val="000000" w:themeColor="text1"/>
          <w:spacing w:val="-4"/>
          <w:w w:val="98"/>
          <w:szCs w:val="26"/>
          <w:lang w:val="vi-VN"/>
        </w:rPr>
        <w:t xml:space="preserve"> </w:t>
      </w:r>
    </w:p>
    <w:p w14:paraId="597E9549" w14:textId="60E15A84" w:rsidR="002879A4" w:rsidRPr="002879A4" w:rsidRDefault="002879A4" w:rsidP="002879A4">
      <w:pPr>
        <w:spacing w:after="0" w:line="240" w:lineRule="auto"/>
        <w:ind w:firstLine="284"/>
        <w:jc w:val="both"/>
        <w:rPr>
          <w:rFonts w:eastAsia="Times New Roman"/>
          <w:i/>
          <w:color w:val="000000" w:themeColor="text1"/>
          <w:spacing w:val="-4"/>
          <w:w w:val="98"/>
          <w:szCs w:val="26"/>
        </w:rPr>
      </w:pPr>
      <w:r w:rsidRPr="002879A4">
        <w:rPr>
          <w:rFonts w:eastAsia="Times New Roman"/>
          <w:i/>
          <w:color w:val="000000" w:themeColor="text1"/>
          <w:spacing w:val="-4"/>
          <w:w w:val="98"/>
          <w:szCs w:val="26"/>
        </w:rPr>
        <w:t>3.4. Đẩy mạnh công tác bồi dưỡng năng lực nghiên cứu khoa học cho đội ngũ giảng viên</w:t>
      </w:r>
    </w:p>
    <w:p w14:paraId="6831FC24"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t xml:space="preserve">Trong thời đại công nghệ số, con người luôn phải tìm tòi, khám phá và thích nghi với những biến đổi do sự phát triển của công nghệ mang lại. Vì thế, xu thế đào tạo theo hướng nghiên cứu đã được nhiều chuyên gia đề xuất. Để đào tạo theo hướng nghiên cứu, người giảng viên trước hết phải là những chuyên gia NCKH mới có thể đào tạo ra nguồn nhân lực có năng lực NCKH và </w:t>
      </w:r>
      <w:r w:rsidRPr="002879A4">
        <w:rPr>
          <w:rFonts w:eastAsia="Times New Roman"/>
          <w:color w:val="000000" w:themeColor="text1"/>
          <w:spacing w:val="-4"/>
          <w:w w:val="98"/>
          <w:szCs w:val="26"/>
          <w:lang w:val="vi-VN"/>
        </w:rPr>
        <w:t>sự</w:t>
      </w:r>
      <w:r w:rsidRPr="002879A4">
        <w:rPr>
          <w:rFonts w:eastAsia="Times New Roman"/>
          <w:color w:val="000000" w:themeColor="text1"/>
          <w:spacing w:val="-4"/>
          <w:w w:val="98"/>
          <w:szCs w:val="26"/>
        </w:rPr>
        <w:t xml:space="preserve"> sáng tạo mạnh mẽ.</w:t>
      </w:r>
    </w:p>
    <w:p w14:paraId="6309EB9D" w14:textId="405A71C4"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t>Bên cạnh việc bồi dưỡng năng lực chuyên môn nghiệp vụ, giảng viên cần không ngừng bồi dưỡng năng lực NCKH</w:t>
      </w:r>
      <w:r w:rsidRPr="002879A4">
        <w:rPr>
          <w:rFonts w:eastAsia="Times New Roman"/>
          <w:color w:val="000000" w:themeColor="text1"/>
          <w:spacing w:val="-4"/>
          <w:w w:val="98"/>
          <w:szCs w:val="26"/>
          <w:lang w:val="vi-VN"/>
        </w:rPr>
        <w:t>. Đối với cơ sở giáo dục nghề nghiệp, công tác</w:t>
      </w:r>
      <w:r w:rsidRPr="002879A4">
        <w:rPr>
          <w:rFonts w:eastAsia="Times New Roman"/>
          <w:color w:val="000000" w:themeColor="text1"/>
          <w:spacing w:val="-4"/>
          <w:w w:val="98"/>
          <w:szCs w:val="26"/>
        </w:rPr>
        <w:t xml:space="preserve"> giảng dạy và NCKH là hai nhiệm vụ chính </w:t>
      </w:r>
      <w:r w:rsidRPr="002879A4">
        <w:rPr>
          <w:rFonts w:eastAsia="Times New Roman"/>
          <w:color w:val="000000" w:themeColor="text1"/>
          <w:spacing w:val="-4"/>
          <w:w w:val="98"/>
          <w:szCs w:val="26"/>
          <w:lang w:val="vi-VN"/>
        </w:rPr>
        <w:t>luôn</w:t>
      </w:r>
      <w:r w:rsidRPr="002879A4">
        <w:rPr>
          <w:rFonts w:eastAsia="Times New Roman"/>
          <w:color w:val="000000" w:themeColor="text1"/>
          <w:spacing w:val="-4"/>
          <w:w w:val="98"/>
          <w:szCs w:val="26"/>
        </w:rPr>
        <w:t xml:space="preserve"> bổ trợ cho nhau</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người giảng viên có trình độ chuyên môn nghiệp vụ giỏi sẽ là nền tảng vững chắc để thúc đẩy năng lực NCKH phát triển. </w:t>
      </w:r>
      <w:r w:rsidRPr="002879A4">
        <w:rPr>
          <w:rFonts w:eastAsia="Times New Roman"/>
          <w:color w:val="000000" w:themeColor="text1"/>
          <w:spacing w:val="-4"/>
          <w:w w:val="98"/>
          <w:szCs w:val="26"/>
          <w:lang w:val="vi-VN"/>
        </w:rPr>
        <w:t>Mặt khác</w:t>
      </w:r>
      <w:r w:rsidRPr="002879A4">
        <w:rPr>
          <w:rFonts w:eastAsia="Times New Roman"/>
          <w:color w:val="000000" w:themeColor="text1"/>
          <w:spacing w:val="-4"/>
          <w:w w:val="98"/>
          <w:szCs w:val="26"/>
        </w:rPr>
        <w:t>, người giảng viên có năng lực NCKH tốt sẽ khám phá được nhiều cái mới, cái tiên tiến về nội dung, phương pháp phục vụ cho công tác giảng dạy. Thông qua NCKH, năng lực tư duy của giảng viên cũng được rèn luyện và tăng cường.</w:t>
      </w:r>
    </w:p>
    <w:p w14:paraId="0EA0E1D2"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lastRenderedPageBreak/>
        <w:t xml:space="preserve">Bồi dưỡng năng lực NCKH cho giảng viên cần được </w:t>
      </w:r>
      <w:r w:rsidRPr="002879A4">
        <w:rPr>
          <w:rFonts w:eastAsia="Times New Roman"/>
          <w:color w:val="000000" w:themeColor="text1"/>
          <w:spacing w:val="-4"/>
          <w:w w:val="98"/>
          <w:szCs w:val="26"/>
          <w:lang w:val="vi-VN"/>
        </w:rPr>
        <w:t>nhà</w:t>
      </w:r>
      <w:r w:rsidRPr="002879A4">
        <w:rPr>
          <w:rFonts w:eastAsia="Times New Roman"/>
          <w:color w:val="000000" w:themeColor="text1"/>
          <w:spacing w:val="-4"/>
          <w:w w:val="98"/>
          <w:szCs w:val="26"/>
        </w:rPr>
        <w:t xml:space="preserve"> trường tiến hành thường xuyên và liên tục với những biện pháp như: Gắn NCKH với đổi mới nội dung, phương pháp giảng dạy và thực tiễn giáo dục; kết hợp bồi dưỡng chuyên môn nghiệp vụ với NCKH bằng cách tăng cường chiến lược bồi dưỡng giảng viên theo hướng nghiên cứu; xây dựng các nhóm nghiên cứu theo chuyên ngành nhằm tăng cường trao đổi học thuật, k</w:t>
      </w:r>
      <w:r w:rsidRPr="002879A4">
        <w:rPr>
          <w:rFonts w:eastAsia="Times New Roman"/>
          <w:color w:val="000000" w:themeColor="text1"/>
          <w:spacing w:val="-4"/>
          <w:w w:val="98"/>
          <w:szCs w:val="26"/>
          <w:lang w:val="vi-VN"/>
        </w:rPr>
        <w:t>ỹ</w:t>
      </w:r>
      <w:r w:rsidRPr="002879A4">
        <w:rPr>
          <w:rFonts w:eastAsia="Times New Roman"/>
          <w:color w:val="000000" w:themeColor="text1"/>
          <w:spacing w:val="-4"/>
          <w:w w:val="98"/>
          <w:szCs w:val="26"/>
        </w:rPr>
        <w:t xml:space="preserve"> năng NCKH; tổ chức và khuyến khích giảng viên tham gia hội nghị, hội thảo khoa học trong và ngoài nước nhằm trao đổi kinh nghiệm NCKH. </w:t>
      </w:r>
    </w:p>
    <w:p w14:paraId="2A6CF439" w14:textId="68CB30AF" w:rsidR="002879A4" w:rsidRPr="002879A4" w:rsidRDefault="002879A4" w:rsidP="002879A4">
      <w:pPr>
        <w:spacing w:after="0" w:line="240" w:lineRule="auto"/>
        <w:ind w:firstLine="284"/>
        <w:jc w:val="both"/>
        <w:rPr>
          <w:rFonts w:eastAsia="Times New Roman"/>
          <w:color w:val="000000" w:themeColor="text1"/>
          <w:spacing w:val="-4"/>
          <w:w w:val="98"/>
          <w:szCs w:val="26"/>
          <w:lang w:val="vi-VN"/>
        </w:rPr>
      </w:pPr>
      <w:r w:rsidRPr="002879A4">
        <w:rPr>
          <w:rFonts w:eastAsia="Times New Roman"/>
          <w:color w:val="000000" w:themeColor="text1"/>
          <w:spacing w:val="-4"/>
          <w:w w:val="98"/>
          <w:szCs w:val="26"/>
        </w:rPr>
        <w:t>Đội ngũ nguồn nhân lực cần phải t</w:t>
      </w:r>
      <w:r w:rsidRPr="002879A4">
        <w:rPr>
          <w:rFonts w:cs="Times New Roman"/>
          <w:color w:val="000000" w:themeColor="text1"/>
          <w:spacing w:val="-4"/>
          <w:w w:val="98"/>
          <w:szCs w:val="26"/>
        </w:rPr>
        <w:t>ăng cường trao đổi học thuật, chia sẻ kinh nghiệm với các trường đại học, giữa các viện nghiên cứu giáo dục, trường học trong nước, trường nước ngoài. Bên cạnh đó, tăng cường hợp tác quốc tế trong lĩnh vực giáo dục; tăng cường các hoạt động hợp tác đa phương, song phương trong các lĩnh vực giáo dục như: Nghiên cứu khoa học, trao đổi học thuật; đào tạo, bồi dưỡng giáo viên cán bộ quản lí; quản trị nhà trường</w:t>
      </w:r>
      <w:r w:rsidRPr="002879A4">
        <w:rPr>
          <w:rFonts w:cs="Times New Roman"/>
          <w:color w:val="000000" w:themeColor="text1"/>
          <w:spacing w:val="-4"/>
          <w:w w:val="98"/>
          <w:szCs w:val="26"/>
          <w:lang w:val="vi-VN"/>
        </w:rPr>
        <w:t>.</w:t>
      </w:r>
    </w:p>
    <w:p w14:paraId="30E1E6D4"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t>Xây dựng và hoàn thiện quy trình đánh giá, nghiệm thu các công trình NCKH sao cho đảm bảo chất lượng các công trình ngày một nâng lên. Nâng cao chất lượng các bài báo, các đề tài NCKH</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khuyến khích việc lập các nhóm nghiên cứu nhằm tăng cường trao đổi học thuật, sáng kiến kinh nghiệm trong NCKH. </w:t>
      </w:r>
      <w:r w:rsidRPr="002879A4">
        <w:rPr>
          <w:rFonts w:eastAsia="Times New Roman"/>
          <w:color w:val="000000" w:themeColor="text1"/>
          <w:spacing w:val="-4"/>
          <w:w w:val="98"/>
          <w:szCs w:val="26"/>
          <w:lang w:val="vi-VN"/>
        </w:rPr>
        <w:t>Tăng cường</w:t>
      </w:r>
      <w:r w:rsidRPr="002879A4">
        <w:rPr>
          <w:rFonts w:eastAsia="Times New Roman"/>
          <w:color w:val="000000" w:themeColor="text1"/>
          <w:spacing w:val="-4"/>
          <w:w w:val="98"/>
          <w:szCs w:val="26"/>
        </w:rPr>
        <w:t xml:space="preserve"> các chính sách</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hỗ trợ kinh phí cho giảng viên trong các hoạt động này </w:t>
      </w:r>
      <w:r w:rsidRPr="002879A4">
        <w:rPr>
          <w:rFonts w:eastAsia="Times New Roman"/>
          <w:color w:val="000000" w:themeColor="text1"/>
          <w:spacing w:val="-4"/>
          <w:w w:val="98"/>
          <w:szCs w:val="26"/>
          <w:lang w:val="vi-VN"/>
        </w:rPr>
        <w:t>để</w:t>
      </w:r>
      <w:r w:rsidRPr="002879A4">
        <w:rPr>
          <w:rFonts w:eastAsia="Times New Roman"/>
          <w:color w:val="000000" w:themeColor="text1"/>
          <w:spacing w:val="-4"/>
          <w:w w:val="98"/>
          <w:szCs w:val="26"/>
        </w:rPr>
        <w:t xml:space="preserve"> khuyến khích</w:t>
      </w:r>
      <w:r w:rsidRPr="002879A4">
        <w:rPr>
          <w:rFonts w:eastAsia="Times New Roman"/>
          <w:color w:val="000000" w:themeColor="text1"/>
          <w:spacing w:val="-4"/>
          <w:w w:val="98"/>
          <w:szCs w:val="26"/>
          <w:lang w:val="vi-VN"/>
        </w:rPr>
        <w:t>, c</w:t>
      </w:r>
      <w:r w:rsidRPr="002879A4">
        <w:rPr>
          <w:rFonts w:eastAsia="Times New Roman"/>
          <w:color w:val="000000" w:themeColor="text1"/>
          <w:spacing w:val="-4"/>
          <w:w w:val="98"/>
          <w:szCs w:val="26"/>
        </w:rPr>
        <w:t>ó những phần thưởng thích</w:t>
      </w:r>
      <w:r w:rsidRPr="002879A4">
        <w:rPr>
          <w:rFonts w:eastAsia="Times New Roman"/>
          <w:color w:val="000000" w:themeColor="text1"/>
          <w:spacing w:val="-4"/>
          <w:w w:val="98"/>
          <w:szCs w:val="26"/>
          <w:lang w:val="vi-VN"/>
        </w:rPr>
        <w:t xml:space="preserve"> </w:t>
      </w:r>
      <w:r w:rsidRPr="002879A4">
        <w:rPr>
          <w:rFonts w:eastAsia="Times New Roman"/>
          <w:color w:val="000000" w:themeColor="text1"/>
          <w:spacing w:val="-4"/>
          <w:w w:val="98"/>
          <w:szCs w:val="26"/>
        </w:rPr>
        <w:t>đáng cho các công trình khoa học có tính ứng dụng cao</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các bài báo đăng trên các tạp chí quốc tế uy tín.</w:t>
      </w:r>
    </w:p>
    <w:p w14:paraId="5C4A7BFF" w14:textId="5617AA86" w:rsidR="002879A4" w:rsidRPr="002879A4" w:rsidRDefault="002879A4" w:rsidP="002879A4">
      <w:pPr>
        <w:spacing w:after="0" w:line="240" w:lineRule="auto"/>
        <w:ind w:firstLine="284"/>
        <w:jc w:val="both"/>
        <w:rPr>
          <w:rFonts w:eastAsia="Times New Roman"/>
          <w:i/>
          <w:color w:val="000000" w:themeColor="text1"/>
          <w:spacing w:val="-4"/>
          <w:w w:val="98"/>
          <w:szCs w:val="26"/>
        </w:rPr>
      </w:pPr>
      <w:r w:rsidRPr="002879A4">
        <w:rPr>
          <w:rFonts w:eastAsia="Times New Roman"/>
          <w:i/>
          <w:color w:val="000000" w:themeColor="text1"/>
          <w:spacing w:val="-4"/>
          <w:w w:val="98"/>
          <w:szCs w:val="26"/>
        </w:rPr>
        <w:t>3.5. Mở rộng liên kết, hợp tác</w:t>
      </w:r>
      <w:r w:rsidRPr="002879A4">
        <w:rPr>
          <w:rFonts w:eastAsia="Times New Roman"/>
          <w:i/>
          <w:color w:val="000000" w:themeColor="text1"/>
          <w:spacing w:val="-4"/>
          <w:w w:val="98"/>
          <w:szCs w:val="26"/>
          <w:lang w:val="vi-VN"/>
        </w:rPr>
        <w:t xml:space="preserve"> đào tạo,</w:t>
      </w:r>
      <w:r w:rsidRPr="002879A4">
        <w:rPr>
          <w:rFonts w:eastAsia="Times New Roman"/>
          <w:i/>
          <w:color w:val="000000" w:themeColor="text1"/>
          <w:spacing w:val="-4"/>
          <w:w w:val="98"/>
          <w:szCs w:val="26"/>
        </w:rPr>
        <w:t xml:space="preserve"> bồi dưỡng và chia sẻ kinh nghiệm trong </w:t>
      </w:r>
      <w:r w:rsidRPr="002879A4">
        <w:rPr>
          <w:rFonts w:eastAsia="Times New Roman"/>
          <w:i/>
          <w:color w:val="000000" w:themeColor="text1"/>
          <w:spacing w:val="-4"/>
          <w:w w:val="98"/>
          <w:szCs w:val="26"/>
          <w:lang w:val="vi-VN"/>
        </w:rPr>
        <w:t xml:space="preserve">quản lý, giảng </w:t>
      </w:r>
      <w:r w:rsidRPr="002879A4">
        <w:rPr>
          <w:rFonts w:eastAsia="Times New Roman"/>
          <w:i/>
          <w:color w:val="000000" w:themeColor="text1"/>
          <w:spacing w:val="-4"/>
          <w:w w:val="98"/>
          <w:szCs w:val="26"/>
        </w:rPr>
        <w:t xml:space="preserve">dạy </w:t>
      </w:r>
    </w:p>
    <w:p w14:paraId="3083CB17"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t xml:space="preserve">Trong xu thế hội nhập và </w:t>
      </w:r>
      <w:r w:rsidRPr="002879A4">
        <w:rPr>
          <w:rFonts w:eastAsia="Times New Roman"/>
          <w:color w:val="000000" w:themeColor="text1"/>
          <w:spacing w:val="-4"/>
          <w:w w:val="98"/>
          <w:szCs w:val="26"/>
          <w:lang w:val="vi-VN"/>
        </w:rPr>
        <w:t xml:space="preserve">sự </w:t>
      </w:r>
      <w:r w:rsidRPr="002879A4">
        <w:rPr>
          <w:rFonts w:eastAsia="Times New Roman"/>
          <w:color w:val="000000" w:themeColor="text1"/>
          <w:spacing w:val="-4"/>
          <w:w w:val="98"/>
          <w:szCs w:val="26"/>
        </w:rPr>
        <w:t xml:space="preserve">phát triển công nghệ thông tin hiện nay đòi hỏi mỗi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phải luôn tự học, tự nghiên cứu để cập nhật những thành tựu của NCKH giáo dục cũng như những ứng dụng của khoa học công nghệ và truyền thông vào </w:t>
      </w:r>
      <w:r w:rsidRPr="002879A4">
        <w:rPr>
          <w:rFonts w:eastAsia="Times New Roman"/>
          <w:color w:val="000000" w:themeColor="text1"/>
          <w:spacing w:val="-4"/>
          <w:w w:val="98"/>
          <w:szCs w:val="26"/>
          <w:lang w:val="vi-VN"/>
        </w:rPr>
        <w:t xml:space="preserve">đào tạo, </w:t>
      </w:r>
      <w:r w:rsidRPr="002879A4">
        <w:rPr>
          <w:rFonts w:eastAsia="Times New Roman"/>
          <w:color w:val="000000" w:themeColor="text1"/>
          <w:spacing w:val="-4"/>
          <w:w w:val="98"/>
          <w:szCs w:val="26"/>
        </w:rPr>
        <w:t>giảng dạy</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đánh giá kết quả học tập của sinh viên theo tiếp cận năng lực</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phát triển chương trình. Để thực hiện tốt các yêu cầu trên, công tác bồi dưỡng, nâng cao năng lực cho đội ngũ trở nên vô cùng quan trọng. </w:t>
      </w:r>
    </w:p>
    <w:p w14:paraId="344B12B7" w14:textId="64F5C7AB"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t xml:space="preserve">Để việc hợp tác bồi dưỡng có hiệu quả, </w:t>
      </w:r>
      <w:r w:rsidRPr="002879A4">
        <w:rPr>
          <w:rFonts w:eastAsia="Times New Roman"/>
          <w:color w:val="000000" w:themeColor="text1"/>
          <w:spacing w:val="-4"/>
          <w:w w:val="98"/>
          <w:szCs w:val="26"/>
          <w:lang w:val="vi-VN"/>
        </w:rPr>
        <w:t>nhà</w:t>
      </w:r>
      <w:r w:rsidRPr="002879A4">
        <w:rPr>
          <w:rFonts w:eastAsia="Times New Roman"/>
          <w:color w:val="000000" w:themeColor="text1"/>
          <w:spacing w:val="-4"/>
          <w:w w:val="98"/>
          <w:szCs w:val="26"/>
        </w:rPr>
        <w:t xml:space="preserve"> trường cần chủ động liên kết, tạo mạng lưới, thường xuyên tạo ra các diễn đàn trao đổi chuyên môn, có sự tham gia của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ở các vị trí chuyên môn khác nhau. Trong diễn đàn </w:t>
      </w:r>
      <w:r w:rsidRPr="002879A4">
        <w:rPr>
          <w:rFonts w:eastAsia="Times New Roman"/>
          <w:color w:val="000000" w:themeColor="text1"/>
          <w:spacing w:val="-4"/>
          <w:w w:val="98"/>
          <w:szCs w:val="26"/>
          <w:lang w:val="vi-VN"/>
        </w:rPr>
        <w:t>có thể</w:t>
      </w:r>
      <w:r w:rsidRPr="002879A4">
        <w:rPr>
          <w:rFonts w:eastAsia="Times New Roman"/>
          <w:color w:val="000000" w:themeColor="text1"/>
          <w:spacing w:val="-4"/>
          <w:w w:val="98"/>
          <w:szCs w:val="26"/>
        </w:rPr>
        <w:t xml:space="preserve"> chia sẻ những kinh nghiệm đã vận dụng </w:t>
      </w:r>
      <w:r w:rsidRPr="002879A4">
        <w:rPr>
          <w:rFonts w:eastAsia="Times New Roman"/>
          <w:color w:val="000000" w:themeColor="text1"/>
          <w:spacing w:val="-4"/>
          <w:w w:val="98"/>
          <w:szCs w:val="26"/>
          <w:lang w:val="vi-VN"/>
        </w:rPr>
        <w:t>mang</w:t>
      </w:r>
      <w:r w:rsidRPr="002879A4">
        <w:rPr>
          <w:rFonts w:eastAsia="Times New Roman"/>
          <w:color w:val="000000" w:themeColor="text1"/>
          <w:spacing w:val="-4"/>
          <w:w w:val="98"/>
          <w:szCs w:val="26"/>
        </w:rPr>
        <w:t xml:space="preserve"> lại hiệu quả cao</w:t>
      </w:r>
      <w:r w:rsidRPr="002879A4">
        <w:rPr>
          <w:rFonts w:eastAsia="Times New Roman"/>
          <w:color w:val="000000" w:themeColor="text1"/>
          <w:spacing w:val="-4"/>
          <w:w w:val="98"/>
          <w:szCs w:val="26"/>
          <w:lang w:val="vi-VN"/>
        </w:rPr>
        <w:t xml:space="preserve"> tại các đơn vị</w:t>
      </w:r>
      <w:r w:rsidRPr="002879A4">
        <w:rPr>
          <w:rFonts w:eastAsia="Times New Roman"/>
          <w:color w:val="000000" w:themeColor="text1"/>
          <w:spacing w:val="-4"/>
          <w:w w:val="98"/>
          <w:szCs w:val="26"/>
        </w:rPr>
        <w:t xml:space="preserve">. Hợp tác trong bồi dưỡng là một việc làm mang lại hiệu quả cho việc cải thiện năng lực nghề nghiệp của mỗi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Việc làm này nhằm hướng đến tăng cường cho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k</w:t>
      </w:r>
      <w:r w:rsidRPr="002879A4">
        <w:rPr>
          <w:rFonts w:eastAsia="Times New Roman"/>
          <w:color w:val="000000" w:themeColor="text1"/>
          <w:spacing w:val="-4"/>
          <w:w w:val="98"/>
          <w:szCs w:val="26"/>
          <w:lang w:val="vi-VN"/>
        </w:rPr>
        <w:t>ỹ</w:t>
      </w:r>
      <w:r w:rsidRPr="002879A4">
        <w:rPr>
          <w:rFonts w:eastAsia="Times New Roman"/>
          <w:color w:val="000000" w:themeColor="text1"/>
          <w:spacing w:val="-4"/>
          <w:w w:val="98"/>
          <w:szCs w:val="26"/>
        </w:rPr>
        <w:t xml:space="preserve"> năng tích hợp, tự bồi dưỡng chuyên môn nghiệp vụ của mình</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cải thiện năng lực nghề nghiệp bản thân cũng như xây dựng môi trường giáo dục năng động, sáng tạo và hiệu quả.</w:t>
      </w:r>
    </w:p>
    <w:p w14:paraId="5D901D7E" w14:textId="43F9E807" w:rsidR="002879A4" w:rsidRPr="002879A4" w:rsidRDefault="002879A4" w:rsidP="002879A4">
      <w:pPr>
        <w:spacing w:after="0" w:line="240" w:lineRule="auto"/>
        <w:ind w:firstLine="284"/>
        <w:jc w:val="both"/>
        <w:rPr>
          <w:rFonts w:eastAsia="Times New Roman"/>
          <w:i/>
          <w:color w:val="000000" w:themeColor="text1"/>
          <w:spacing w:val="-4"/>
          <w:w w:val="98"/>
          <w:szCs w:val="26"/>
        </w:rPr>
      </w:pPr>
      <w:r w:rsidRPr="002879A4">
        <w:rPr>
          <w:rFonts w:eastAsia="Times New Roman"/>
          <w:i/>
          <w:color w:val="000000" w:themeColor="text1"/>
          <w:spacing w:val="-4"/>
          <w:w w:val="98"/>
          <w:szCs w:val="26"/>
        </w:rPr>
        <w:t xml:space="preserve">3.6. </w:t>
      </w:r>
      <w:r w:rsidRPr="002879A4">
        <w:rPr>
          <w:rFonts w:eastAsia="Times New Roman"/>
          <w:i/>
          <w:color w:val="000000" w:themeColor="text1"/>
          <w:spacing w:val="-4"/>
          <w:w w:val="98"/>
          <w:szCs w:val="26"/>
          <w:lang w:val="vi-VN"/>
        </w:rPr>
        <w:t>Duy trì và t</w:t>
      </w:r>
      <w:r w:rsidRPr="002879A4">
        <w:rPr>
          <w:rFonts w:eastAsia="Times New Roman"/>
          <w:i/>
          <w:color w:val="000000" w:themeColor="text1"/>
          <w:spacing w:val="-4"/>
          <w:w w:val="98"/>
          <w:szCs w:val="26"/>
        </w:rPr>
        <w:t>hực hiện tốt các chính sách đối với đội ngũ giảng viên</w:t>
      </w:r>
    </w:p>
    <w:p w14:paraId="2C36331A" w14:textId="65472683" w:rsidR="002879A4" w:rsidRPr="002879A4" w:rsidRDefault="002879A4" w:rsidP="002879A4">
      <w:pPr>
        <w:spacing w:after="0" w:line="240" w:lineRule="auto"/>
        <w:ind w:firstLine="284"/>
        <w:jc w:val="both"/>
        <w:rPr>
          <w:rFonts w:eastAsia="Times New Roman"/>
          <w:color w:val="000000" w:themeColor="text1"/>
          <w:spacing w:val="-4"/>
          <w:w w:val="98"/>
          <w:lang w:val="vi-VN"/>
        </w:rPr>
      </w:pPr>
      <w:r w:rsidRPr="002879A4">
        <w:rPr>
          <w:rFonts w:eastAsia="Times New Roman"/>
          <w:color w:val="000000" w:themeColor="text1"/>
          <w:spacing w:val="-4"/>
          <w:w w:val="98"/>
          <w:szCs w:val="26"/>
          <w:lang w:val="vi-VN"/>
        </w:rPr>
        <w:t>H</w:t>
      </w:r>
      <w:r w:rsidRPr="002879A4">
        <w:rPr>
          <w:rFonts w:eastAsia="Times New Roman"/>
          <w:color w:val="000000" w:themeColor="text1"/>
          <w:spacing w:val="-4"/>
          <w:w w:val="98"/>
          <w:szCs w:val="26"/>
        </w:rPr>
        <w:t xml:space="preserve">àng năm, </w:t>
      </w:r>
      <w:r w:rsidRPr="002879A4">
        <w:rPr>
          <w:rFonts w:eastAsia="Times New Roman"/>
          <w:color w:val="000000" w:themeColor="text1"/>
          <w:spacing w:val="-4"/>
          <w:w w:val="98"/>
          <w:szCs w:val="26"/>
          <w:lang w:val="vi-VN"/>
        </w:rPr>
        <w:t>nhà trường có</w:t>
      </w:r>
      <w:r w:rsidRPr="002879A4">
        <w:rPr>
          <w:rFonts w:eastAsia="Times New Roman"/>
          <w:color w:val="000000" w:themeColor="text1"/>
          <w:spacing w:val="-4"/>
          <w:w w:val="98"/>
          <w:szCs w:val="26"/>
        </w:rPr>
        <w:t xml:space="preserve"> xây dựng </w:t>
      </w:r>
      <w:r w:rsidRPr="002879A4">
        <w:rPr>
          <w:rFonts w:eastAsia="Times New Roman"/>
          <w:color w:val="000000" w:themeColor="text1"/>
          <w:spacing w:val="-4"/>
          <w:w w:val="98"/>
          <w:szCs w:val="26"/>
          <w:lang w:val="vi-VN"/>
        </w:rPr>
        <w:t>qui</w:t>
      </w:r>
      <w:r w:rsidRPr="002879A4">
        <w:rPr>
          <w:rFonts w:eastAsia="Times New Roman"/>
          <w:color w:val="000000" w:themeColor="text1"/>
          <w:spacing w:val="-4"/>
          <w:w w:val="98"/>
          <w:szCs w:val="26"/>
        </w:rPr>
        <w:t xml:space="preserve"> chế, chính sách đãi ngộ đối với đội ngũ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xml:space="preserve">, nhân viên </w:t>
      </w:r>
      <w:r w:rsidRPr="002879A4">
        <w:rPr>
          <w:rFonts w:eastAsia="Times New Roman"/>
          <w:color w:val="000000" w:themeColor="text1"/>
          <w:spacing w:val="-4"/>
          <w:w w:val="98"/>
          <w:szCs w:val="26"/>
        </w:rPr>
        <w:t>tương xứng với thành tích và năng lực cá nhân</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điều chỉnh chính sách phụ cấp </w:t>
      </w:r>
      <w:r w:rsidRPr="002879A4">
        <w:rPr>
          <w:rFonts w:eastAsia="Times New Roman"/>
          <w:color w:val="000000" w:themeColor="text1"/>
          <w:spacing w:val="-4"/>
          <w:w w:val="98"/>
          <w:szCs w:val="26"/>
          <w:lang w:val="vi-VN"/>
        </w:rPr>
        <w:t>thu nhập tăng thêm</w:t>
      </w:r>
      <w:r w:rsidRPr="002879A4">
        <w:rPr>
          <w:rFonts w:eastAsia="Times New Roman"/>
          <w:color w:val="000000" w:themeColor="text1"/>
          <w:spacing w:val="-4"/>
          <w:w w:val="98"/>
          <w:szCs w:val="26"/>
        </w:rPr>
        <w:t xml:space="preserve">, cơ chế đãi ngộ phù hợp để cải thiện đời sống vật chất và tinh thần, tạo động lực và điều kiện cho đội ngũ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nâng cao năng lực và trình độ. Khi cuộc sống được đảm bảo thì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w:t>
      </w:r>
      <w:r w:rsidRPr="002879A4">
        <w:rPr>
          <w:rFonts w:eastAsia="Times New Roman"/>
          <w:color w:val="000000" w:themeColor="text1"/>
          <w:spacing w:val="-4"/>
          <w:w w:val="98"/>
          <w:szCs w:val="26"/>
          <w:lang w:val="vi-VN"/>
        </w:rPr>
        <w:t>sẽ</w:t>
      </w:r>
      <w:r w:rsidRPr="002879A4">
        <w:rPr>
          <w:rFonts w:eastAsia="Times New Roman"/>
          <w:color w:val="000000" w:themeColor="text1"/>
          <w:spacing w:val="-4"/>
          <w:w w:val="98"/>
          <w:szCs w:val="26"/>
        </w:rPr>
        <w:t xml:space="preserve"> yên tâm với nghề và nâng cao được chất lượng giáo dục. </w:t>
      </w:r>
      <w:r w:rsidRPr="002879A4">
        <w:rPr>
          <w:rFonts w:eastAsia="Times New Roman"/>
          <w:color w:val="000000" w:themeColor="text1"/>
          <w:spacing w:val="-4"/>
          <w:w w:val="98"/>
          <w:szCs w:val="26"/>
          <w:lang w:val="vi-VN"/>
        </w:rPr>
        <w:t>Duy trì hỗ trợ kinh phí học tập nâng cao trình độ, đặc biệt</w:t>
      </w:r>
      <w:r w:rsidRPr="002879A4">
        <w:rPr>
          <w:rFonts w:eastAsia="Times New Roman"/>
          <w:color w:val="000000" w:themeColor="text1"/>
          <w:spacing w:val="-4"/>
          <w:w w:val="98"/>
          <w:szCs w:val="26"/>
        </w:rPr>
        <w:t xml:space="preserve"> những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trẻ có nhiều đóng góp cho hoạt động của nhà trường, thực hiện và công bố được nhiều công trình NCKH có chất lượng. Chế độ đãi ngộ cho đội ngũ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cần dựa trên đánh giá thực tế về trình độ, năng lực, vị trí công việc, những cống hiến trong nghề và hiệu quả công tác của mỗi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w:t>
      </w:r>
      <w:r w:rsidRPr="002879A4">
        <w:rPr>
          <w:rFonts w:eastAsia="Times New Roman"/>
          <w:color w:val="000000" w:themeColor="text1"/>
          <w:spacing w:val="-4"/>
          <w:w w:val="98"/>
          <w:lang w:val="vi-VN"/>
        </w:rPr>
        <w:t xml:space="preserve"> </w:t>
      </w:r>
    </w:p>
    <w:p w14:paraId="321E42D1" w14:textId="759D64DA" w:rsidR="002879A4" w:rsidRPr="002879A4" w:rsidRDefault="002879A4" w:rsidP="002879A4">
      <w:pPr>
        <w:spacing w:after="0" w:line="240" w:lineRule="auto"/>
        <w:ind w:firstLine="284"/>
        <w:jc w:val="both"/>
        <w:rPr>
          <w:rFonts w:eastAsia="Times New Roman"/>
          <w:b/>
          <w:color w:val="000000" w:themeColor="text1"/>
          <w:spacing w:val="-4"/>
          <w:w w:val="98"/>
          <w:szCs w:val="26"/>
        </w:rPr>
      </w:pPr>
      <w:r w:rsidRPr="002879A4">
        <w:rPr>
          <w:rFonts w:eastAsia="Times New Roman"/>
          <w:b/>
          <w:color w:val="000000" w:themeColor="text1"/>
          <w:spacing w:val="-4"/>
          <w:w w:val="98"/>
          <w:szCs w:val="26"/>
        </w:rPr>
        <w:t>3. KẾT LUẬN</w:t>
      </w:r>
    </w:p>
    <w:p w14:paraId="4DF610EF"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eastAsia="Times New Roman"/>
          <w:color w:val="000000" w:themeColor="text1"/>
          <w:spacing w:val="-4"/>
          <w:w w:val="98"/>
          <w:szCs w:val="26"/>
        </w:rPr>
        <w:t xml:space="preserve">Chất lượng của </w:t>
      </w:r>
      <w:r w:rsidRPr="002879A4">
        <w:rPr>
          <w:rFonts w:eastAsia="Times New Roman"/>
          <w:color w:val="000000" w:themeColor="text1"/>
          <w:spacing w:val="-4"/>
          <w:w w:val="98"/>
          <w:szCs w:val="26"/>
          <w:lang w:val="vi-VN"/>
        </w:rPr>
        <w:t>nhà</w:t>
      </w:r>
      <w:r w:rsidRPr="002879A4">
        <w:rPr>
          <w:rFonts w:eastAsia="Times New Roman"/>
          <w:color w:val="000000" w:themeColor="text1"/>
          <w:spacing w:val="-4"/>
          <w:w w:val="98"/>
          <w:szCs w:val="26"/>
        </w:rPr>
        <w:t xml:space="preserve"> trường được bắt đầu từ chất lượng của đội ngũ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Trong bối cảnh cuộc CMCN 4.0 đang diễn ra mạnh mẽ, </w:t>
      </w:r>
      <w:r w:rsidRPr="002879A4">
        <w:rPr>
          <w:rFonts w:eastAsia="Times New Roman"/>
          <w:color w:val="000000" w:themeColor="text1"/>
          <w:spacing w:val="-4"/>
          <w:w w:val="98"/>
          <w:szCs w:val="26"/>
          <w:lang w:val="vi-VN"/>
        </w:rPr>
        <w:t xml:space="preserve">ngoài ý thức của </w:t>
      </w:r>
      <w:r w:rsidRPr="002879A4">
        <w:rPr>
          <w:rFonts w:eastAsia="Times New Roman"/>
          <w:color w:val="000000" w:themeColor="text1"/>
          <w:spacing w:val="-4"/>
          <w:w w:val="98"/>
          <w:szCs w:val="26"/>
        </w:rPr>
        <w:t xml:space="preserve">mỗi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w:t>
      </w:r>
      <w:r w:rsidRPr="002879A4">
        <w:rPr>
          <w:rFonts w:eastAsia="Times New Roman"/>
          <w:color w:val="000000" w:themeColor="text1"/>
          <w:spacing w:val="-4"/>
          <w:w w:val="98"/>
          <w:szCs w:val="26"/>
          <w:lang w:val="vi-VN"/>
        </w:rPr>
        <w:t>phải tự</w:t>
      </w:r>
      <w:r w:rsidRPr="002879A4">
        <w:rPr>
          <w:rFonts w:eastAsia="Times New Roman"/>
          <w:color w:val="000000" w:themeColor="text1"/>
          <w:spacing w:val="-4"/>
          <w:w w:val="98"/>
          <w:szCs w:val="26"/>
        </w:rPr>
        <w:t xml:space="preserve"> thường xuyên bồi dưỡng các năng lực chuyên môn, năng lực giảng dạy, năng lực NCKH thì còn đòi hỏi phải chú trọng bồi dưỡng một số năng lực đáp ứng yêu cầu mới</w:t>
      </w:r>
      <w:r w:rsidRPr="002879A4">
        <w:rPr>
          <w:rFonts w:eastAsia="Times New Roman"/>
          <w:color w:val="000000" w:themeColor="text1"/>
          <w:spacing w:val="-4"/>
          <w:w w:val="98"/>
          <w:szCs w:val="26"/>
          <w:lang w:val="vi-VN"/>
        </w:rPr>
        <w:t>,</w:t>
      </w:r>
      <w:r w:rsidRPr="002879A4">
        <w:rPr>
          <w:rFonts w:eastAsia="Times New Roman"/>
          <w:color w:val="000000" w:themeColor="text1"/>
          <w:spacing w:val="-4"/>
          <w:w w:val="98"/>
          <w:szCs w:val="26"/>
        </w:rPr>
        <w:t xml:space="preserve"> đó là năng lực sử dụng thành thạo các phương tiện công nghệ, thành thạo ngoại ngữ trong giao tiếp và giảng dạy. </w:t>
      </w:r>
      <w:r w:rsidRPr="002879A4">
        <w:rPr>
          <w:rFonts w:eastAsia="Times New Roman"/>
          <w:color w:val="000000" w:themeColor="text1"/>
          <w:spacing w:val="-4"/>
          <w:w w:val="98"/>
          <w:szCs w:val="26"/>
          <w:lang w:val="vi-VN"/>
        </w:rPr>
        <w:t>Song song đó</w:t>
      </w:r>
      <w:r w:rsidRPr="002879A4">
        <w:rPr>
          <w:rFonts w:eastAsia="Times New Roman"/>
          <w:color w:val="000000" w:themeColor="text1"/>
          <w:spacing w:val="-4"/>
          <w:w w:val="98"/>
          <w:szCs w:val="26"/>
        </w:rPr>
        <w:t xml:space="preserve">, </w:t>
      </w:r>
      <w:r w:rsidRPr="002879A4">
        <w:rPr>
          <w:rFonts w:eastAsia="Times New Roman"/>
          <w:color w:val="000000" w:themeColor="text1"/>
          <w:spacing w:val="-4"/>
          <w:w w:val="98"/>
          <w:szCs w:val="26"/>
          <w:lang w:val="vi-VN"/>
        </w:rPr>
        <w:t>nhà</w:t>
      </w:r>
      <w:r w:rsidRPr="002879A4">
        <w:rPr>
          <w:rFonts w:eastAsia="Times New Roman"/>
          <w:color w:val="000000" w:themeColor="text1"/>
          <w:spacing w:val="-4"/>
          <w:w w:val="98"/>
          <w:szCs w:val="26"/>
        </w:rPr>
        <w:t xml:space="preserve"> trường </w:t>
      </w:r>
      <w:r w:rsidRPr="002879A4">
        <w:rPr>
          <w:rFonts w:eastAsia="Times New Roman"/>
          <w:color w:val="000000" w:themeColor="text1"/>
          <w:spacing w:val="-4"/>
          <w:w w:val="98"/>
          <w:szCs w:val="26"/>
          <w:lang w:val="vi-VN"/>
        </w:rPr>
        <w:t>cũng</w:t>
      </w:r>
      <w:r w:rsidRPr="002879A4">
        <w:rPr>
          <w:rFonts w:eastAsia="Times New Roman"/>
          <w:color w:val="000000" w:themeColor="text1"/>
          <w:spacing w:val="-4"/>
          <w:w w:val="98"/>
          <w:szCs w:val="26"/>
        </w:rPr>
        <w:t xml:space="preserve"> chú trọng và đầu tư cho công tác đào tạo, bồi dưỡng các năng lực cho đội ngũ </w:t>
      </w:r>
      <w:r w:rsidRPr="002879A4">
        <w:rPr>
          <w:rFonts w:eastAsia="Times New Roman"/>
          <w:color w:val="000000" w:themeColor="text1"/>
          <w:spacing w:val="-4"/>
          <w:w w:val="98"/>
          <w:szCs w:val="26"/>
          <w:lang w:val="vi-VN"/>
        </w:rPr>
        <w:t xml:space="preserve">Cán bộ, </w:t>
      </w:r>
      <w:r w:rsidRPr="002879A4">
        <w:rPr>
          <w:rFonts w:eastAsia="Times New Roman"/>
          <w:color w:val="000000" w:themeColor="text1"/>
          <w:spacing w:val="-4"/>
          <w:w w:val="98"/>
          <w:szCs w:val="26"/>
        </w:rPr>
        <w:t>giảng viên</w:t>
      </w:r>
      <w:r w:rsidRPr="002879A4">
        <w:rPr>
          <w:rFonts w:eastAsia="Times New Roman"/>
          <w:color w:val="000000" w:themeColor="text1"/>
          <w:spacing w:val="-4"/>
          <w:w w:val="98"/>
          <w:szCs w:val="26"/>
          <w:lang w:val="vi-VN"/>
        </w:rPr>
        <w:t>, nhân viên</w:t>
      </w:r>
      <w:r w:rsidRPr="002879A4">
        <w:rPr>
          <w:rFonts w:eastAsia="Times New Roman"/>
          <w:color w:val="000000" w:themeColor="text1"/>
          <w:spacing w:val="-4"/>
          <w:w w:val="98"/>
          <w:szCs w:val="26"/>
        </w:rPr>
        <w:t xml:space="preserve">, đáp ứng nhu cầu của người học trong thời đại mới. Có được như vậy, </w:t>
      </w:r>
      <w:r w:rsidRPr="002879A4">
        <w:rPr>
          <w:rFonts w:eastAsia="Times New Roman"/>
          <w:color w:val="000000" w:themeColor="text1"/>
          <w:spacing w:val="-4"/>
          <w:w w:val="98"/>
          <w:szCs w:val="26"/>
          <w:lang w:val="vi-VN"/>
        </w:rPr>
        <w:t>nhà</w:t>
      </w:r>
      <w:r w:rsidRPr="002879A4">
        <w:rPr>
          <w:rFonts w:eastAsia="Times New Roman"/>
          <w:color w:val="000000" w:themeColor="text1"/>
          <w:spacing w:val="-4"/>
          <w:w w:val="98"/>
          <w:szCs w:val="26"/>
        </w:rPr>
        <w:t xml:space="preserve"> trường sẽ theo kịp các trường tiên tiến trên thế giới và khu vực và đáp ứng được những yêu cầu của thời đại CMCN 4.0.</w:t>
      </w:r>
    </w:p>
    <w:p w14:paraId="73F485D3"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r w:rsidRPr="002879A4">
        <w:rPr>
          <w:rFonts w:cs="Times New Roman"/>
          <w:color w:val="000000" w:themeColor="text1"/>
          <w:spacing w:val="-4"/>
          <w:w w:val="98"/>
          <w:szCs w:val="26"/>
        </w:rPr>
        <w:t xml:space="preserve">Chiến lược thực hiện chuyển đổi mô hình đào tạo ở nhà trường thông minh tại Trường Cao đẳng Lý Tự Trọng Thành phố Hồ Chí Minh đã được triển khai trong vài năm gần đây, cụ thể đã đầu tư trang bị cơ sở vật chất, thiết bị đào tạo. Tuy nhiên, để đáp ứng tốt vai trò trong việc đào tạo nguồn nhân lực chất lượng cao đáp ứng nhu cầu của xã hội, ngoài cơ sở vật chất, thiết bị đào tạo cần phải có kế hoạch xây dựng đội ngũ nguồn nhân lực hội đủ các tiêu </w:t>
      </w:r>
      <w:r w:rsidRPr="002879A4">
        <w:rPr>
          <w:rFonts w:cs="Times New Roman"/>
          <w:color w:val="000000" w:themeColor="text1"/>
          <w:spacing w:val="-4"/>
          <w:w w:val="98"/>
          <w:szCs w:val="26"/>
        </w:rPr>
        <w:lastRenderedPageBreak/>
        <w:t xml:space="preserve">chuẩn để đáp ứng với chương trình đào tạo chất lượng cao, nhà trường sẽ tiếp tục thực hiện đồng bộ các giải pháp trên trong bối cảnh mới, để nâng cao chất lượng nguồn nhân lực, góp phần cho sự phát triển của nhà trường </w:t>
      </w:r>
      <w:r w:rsidRPr="002879A4">
        <w:rPr>
          <w:rFonts w:eastAsia="Times New Roman"/>
          <w:color w:val="000000" w:themeColor="text1"/>
          <w:spacing w:val="-4"/>
          <w:w w:val="98"/>
          <w:szCs w:val="26"/>
        </w:rPr>
        <w:t>trong quá trình chuyển đổi mô hình đào tạo hiện nay.</w:t>
      </w:r>
    </w:p>
    <w:p w14:paraId="06BEEA2A" w14:textId="77777777" w:rsidR="002879A4" w:rsidRPr="002879A4" w:rsidRDefault="002879A4" w:rsidP="002879A4">
      <w:pPr>
        <w:spacing w:after="0" w:line="240" w:lineRule="auto"/>
        <w:ind w:firstLine="284"/>
        <w:jc w:val="both"/>
        <w:rPr>
          <w:color w:val="000000" w:themeColor="text1"/>
          <w:spacing w:val="-4"/>
          <w:w w:val="98"/>
          <w:shd w:val="clear" w:color="auto" w:fill="FFFFFF"/>
        </w:rPr>
      </w:pPr>
      <w:r w:rsidRPr="002879A4">
        <w:rPr>
          <w:rFonts w:cs="Times New Roman"/>
          <w:color w:val="000000" w:themeColor="text1"/>
          <w:spacing w:val="-4"/>
          <w:w w:val="98"/>
          <w:szCs w:val="26"/>
        </w:rPr>
        <w:t>Trong tình hình hội nhập kinh tế và toàn cầu hóa hiện nay, nhiệm vụ của nhà trường có vai trò quan trọng trong việc đào tạo, ứng dụng thành tựu CMCN 4.0, đào tạo những con người đáp ứng theo nhu cầu phát triển đất nước, tương xứng với yêu cầu, nhiệm vụ trong giai đoạn mới. Để đáp ứng mục tiêu đề ra nhà trường cần phải đồng bộ các giải pháp trên để có được đội ngũ Cán bộ, giảng viên, nhân viên là những người giỏi về chuyên môn, có tính kỷ luật và ý thức chính trị cao trong từng công việc được phân công đảm nhiệm.</w:t>
      </w:r>
      <w:r w:rsidRPr="002879A4">
        <w:rPr>
          <w:color w:val="000000" w:themeColor="text1"/>
          <w:spacing w:val="-4"/>
          <w:w w:val="98"/>
          <w:shd w:val="clear" w:color="auto" w:fill="FFFFFF"/>
        </w:rPr>
        <w:t xml:space="preserve"> </w:t>
      </w:r>
    </w:p>
    <w:p w14:paraId="652A0022" w14:textId="77777777" w:rsidR="002879A4" w:rsidRPr="002879A4" w:rsidRDefault="002879A4" w:rsidP="002879A4">
      <w:pPr>
        <w:spacing w:after="0" w:line="240" w:lineRule="auto"/>
        <w:ind w:firstLine="284"/>
        <w:jc w:val="both"/>
        <w:rPr>
          <w:rFonts w:eastAsia="Times New Roman"/>
          <w:color w:val="000000" w:themeColor="text1"/>
          <w:spacing w:val="-4"/>
          <w:w w:val="98"/>
          <w:szCs w:val="26"/>
        </w:rPr>
      </w:pPr>
    </w:p>
    <w:p w14:paraId="1753FF02" w14:textId="77777777" w:rsidR="002879A4" w:rsidRPr="002879A4" w:rsidRDefault="002879A4" w:rsidP="002879A4">
      <w:pPr>
        <w:spacing w:after="0" w:line="240" w:lineRule="auto"/>
        <w:ind w:firstLine="284"/>
        <w:jc w:val="both"/>
        <w:rPr>
          <w:rFonts w:eastAsia="Times New Roman"/>
          <w:b/>
          <w:color w:val="000000" w:themeColor="text1"/>
          <w:spacing w:val="-4"/>
          <w:w w:val="98"/>
          <w:szCs w:val="26"/>
        </w:rPr>
      </w:pPr>
      <w:r w:rsidRPr="002879A4">
        <w:rPr>
          <w:rFonts w:eastAsia="Times New Roman"/>
          <w:b/>
          <w:color w:val="000000" w:themeColor="text1"/>
          <w:spacing w:val="-4"/>
          <w:w w:val="98"/>
          <w:szCs w:val="26"/>
        </w:rPr>
        <w:br w:type="page"/>
      </w:r>
    </w:p>
    <w:p w14:paraId="0C6A9D5D" w14:textId="77777777" w:rsidR="002879A4" w:rsidRPr="002879A4" w:rsidRDefault="002879A4" w:rsidP="002879A4">
      <w:pPr>
        <w:spacing w:after="0" w:line="240" w:lineRule="auto"/>
        <w:ind w:firstLine="284"/>
        <w:jc w:val="both"/>
        <w:rPr>
          <w:rFonts w:eastAsia="Times New Roman"/>
          <w:b/>
          <w:color w:val="000000" w:themeColor="text1"/>
          <w:spacing w:val="-4"/>
          <w:w w:val="98"/>
        </w:rPr>
      </w:pPr>
      <w:r w:rsidRPr="002879A4">
        <w:rPr>
          <w:rFonts w:eastAsia="Times New Roman"/>
          <w:b/>
          <w:color w:val="000000" w:themeColor="text1"/>
          <w:spacing w:val="-4"/>
          <w:w w:val="98"/>
          <w:szCs w:val="26"/>
        </w:rPr>
        <w:lastRenderedPageBreak/>
        <w:t>Tài liệu tham khảo:</w:t>
      </w:r>
    </w:p>
    <w:p w14:paraId="71239DA6" w14:textId="77777777" w:rsidR="002879A4" w:rsidRPr="002879A4" w:rsidRDefault="002879A4" w:rsidP="002879A4">
      <w:pPr>
        <w:spacing w:after="0" w:line="240" w:lineRule="auto"/>
        <w:ind w:firstLine="284"/>
        <w:jc w:val="both"/>
        <w:rPr>
          <w:rFonts w:eastAsia="Times New Roman"/>
          <w:color w:val="000000" w:themeColor="text1"/>
          <w:spacing w:val="-4"/>
          <w:w w:val="98"/>
        </w:rPr>
      </w:pPr>
    </w:p>
    <w:p w14:paraId="7E63D13A" w14:textId="77777777" w:rsidR="002879A4" w:rsidRPr="002879A4" w:rsidRDefault="002879A4" w:rsidP="002879A4">
      <w:pPr>
        <w:tabs>
          <w:tab w:val="left" w:pos="360"/>
        </w:tabs>
        <w:spacing w:after="0" w:line="240" w:lineRule="auto"/>
        <w:ind w:firstLine="284"/>
        <w:jc w:val="both"/>
        <w:rPr>
          <w:rStyle w:val="Hyperlink"/>
          <w:color w:val="000000" w:themeColor="text1"/>
          <w:spacing w:val="-4"/>
          <w:w w:val="98"/>
          <w:szCs w:val="26"/>
        </w:rPr>
      </w:pPr>
      <w:r w:rsidRPr="002879A4">
        <w:rPr>
          <w:color w:val="000000" w:themeColor="text1"/>
          <w:spacing w:val="-4"/>
          <w:w w:val="98"/>
          <w:szCs w:val="26"/>
        </w:rPr>
        <w:t xml:space="preserve">[1]. Cách mạng công nghiệp lần thứ tư và vấn đề phát triển của Việt Nam: </w:t>
      </w:r>
      <w:hyperlink r:id="rId9" w:history="1">
        <w:r w:rsidRPr="002879A4">
          <w:rPr>
            <w:rStyle w:val="Hyperlink"/>
            <w:color w:val="000000" w:themeColor="text1"/>
            <w:spacing w:val="-4"/>
            <w:w w:val="98"/>
            <w:szCs w:val="26"/>
          </w:rPr>
          <w:t>https://dangcongsan.vn/thoi-su/cach-mang-cong-nghiep-lan-thu-tu-va-van-de-phat-trien-cua-viet-nam-417719.html</w:t>
        </w:r>
      </w:hyperlink>
      <w:r w:rsidRPr="002879A4">
        <w:rPr>
          <w:rStyle w:val="Hyperlink"/>
          <w:color w:val="000000" w:themeColor="text1"/>
          <w:spacing w:val="-4"/>
          <w:w w:val="98"/>
          <w:szCs w:val="26"/>
        </w:rPr>
        <w:t xml:space="preserve"> [Ngày truy cập 2/6/2021].</w:t>
      </w:r>
    </w:p>
    <w:p w14:paraId="565E9BE0" w14:textId="77777777" w:rsidR="002879A4" w:rsidRPr="002879A4" w:rsidRDefault="002879A4" w:rsidP="002879A4">
      <w:pPr>
        <w:tabs>
          <w:tab w:val="left" w:pos="360"/>
        </w:tabs>
        <w:spacing w:after="0" w:line="240" w:lineRule="auto"/>
        <w:ind w:firstLine="284"/>
        <w:jc w:val="both"/>
        <w:rPr>
          <w:rFonts w:eastAsia="Times New Roman"/>
          <w:color w:val="000000" w:themeColor="text1"/>
          <w:spacing w:val="-4"/>
          <w:w w:val="98"/>
          <w:szCs w:val="26"/>
        </w:rPr>
      </w:pPr>
      <w:r w:rsidRPr="002879A4">
        <w:rPr>
          <w:color w:val="000000" w:themeColor="text1"/>
          <w:spacing w:val="-4"/>
          <w:w w:val="98"/>
          <w:szCs w:val="26"/>
        </w:rPr>
        <w:t xml:space="preserve">[2]. </w:t>
      </w:r>
      <w:r w:rsidRPr="002879A4">
        <w:rPr>
          <w:rFonts w:eastAsia="Times New Roman"/>
          <w:color w:val="000000" w:themeColor="text1"/>
          <w:spacing w:val="-4"/>
          <w:w w:val="98"/>
          <w:szCs w:val="26"/>
        </w:rPr>
        <w:t xml:space="preserve">Nguyễn Thị Thanh Tùng - Ngô Văn Tuần (2018). </w:t>
      </w:r>
      <w:r w:rsidRPr="002879A4">
        <w:rPr>
          <w:rFonts w:eastAsia="Times New Roman"/>
          <w:i/>
          <w:color w:val="000000" w:themeColor="text1"/>
          <w:spacing w:val="-4"/>
          <w:w w:val="98"/>
          <w:szCs w:val="26"/>
        </w:rPr>
        <w:t>Đổi mới căn bản, toàn diện giáo dục đại học Việt Nam đáp ứng yêu cầu của cuộc Cách mạng công nghiệp 4.0.</w:t>
      </w:r>
      <w:r w:rsidRPr="002879A4">
        <w:rPr>
          <w:rFonts w:eastAsia="Times New Roman"/>
          <w:color w:val="000000" w:themeColor="text1"/>
          <w:spacing w:val="-4"/>
          <w:w w:val="98"/>
          <w:szCs w:val="26"/>
        </w:rPr>
        <w:t xml:space="preserve"> Tạp chí Giáo dục, số 426, tr 1-4.</w:t>
      </w:r>
    </w:p>
    <w:p w14:paraId="068EB952" w14:textId="77777777" w:rsidR="002879A4" w:rsidRPr="002879A4" w:rsidRDefault="002879A4" w:rsidP="002879A4">
      <w:pPr>
        <w:tabs>
          <w:tab w:val="left" w:pos="360"/>
        </w:tabs>
        <w:spacing w:after="0" w:line="240" w:lineRule="auto"/>
        <w:ind w:firstLine="284"/>
        <w:jc w:val="both"/>
        <w:rPr>
          <w:rFonts w:cstheme="majorHAnsi"/>
          <w:bCs/>
          <w:color w:val="000000" w:themeColor="text1"/>
          <w:spacing w:val="-4"/>
          <w:w w:val="98"/>
          <w:szCs w:val="21"/>
        </w:rPr>
      </w:pPr>
      <w:r w:rsidRPr="002879A4">
        <w:rPr>
          <w:color w:val="000000" w:themeColor="text1"/>
          <w:spacing w:val="-4"/>
          <w:w w:val="98"/>
          <w:szCs w:val="26"/>
        </w:rPr>
        <w:t xml:space="preserve">[3]. </w:t>
      </w:r>
      <w:r w:rsidRPr="002879A4">
        <w:rPr>
          <w:rFonts w:eastAsia="Times New Roman"/>
          <w:color w:val="000000" w:themeColor="text1"/>
          <w:spacing w:val="-4"/>
          <w:w w:val="98"/>
          <w:szCs w:val="26"/>
        </w:rPr>
        <w:t xml:space="preserve">Phan Chí Thành (2018). </w:t>
      </w:r>
      <w:r w:rsidRPr="002879A4">
        <w:rPr>
          <w:rFonts w:eastAsia="Times New Roman"/>
          <w:i/>
          <w:color w:val="000000" w:themeColor="text1"/>
          <w:spacing w:val="-4"/>
          <w:w w:val="98"/>
          <w:szCs w:val="26"/>
        </w:rPr>
        <w:t>Cách mạng công nghiệp 4.0 - xu thế phát triển của giáo dục trực tuyến</w:t>
      </w:r>
      <w:r w:rsidRPr="002879A4">
        <w:rPr>
          <w:rFonts w:eastAsia="Times New Roman"/>
          <w:color w:val="000000" w:themeColor="text1"/>
          <w:spacing w:val="-4"/>
          <w:w w:val="98"/>
          <w:szCs w:val="26"/>
        </w:rPr>
        <w:t>. Tạp chí Giáo dục, số 421, tr 43-46.</w:t>
      </w:r>
    </w:p>
    <w:p w14:paraId="47EE8150" w14:textId="447771A6" w:rsidR="00CB0144" w:rsidRPr="002879A4" w:rsidRDefault="00CB0144" w:rsidP="008E305E">
      <w:pPr>
        <w:spacing w:after="0" w:line="240" w:lineRule="auto"/>
        <w:ind w:firstLine="284"/>
        <w:jc w:val="both"/>
        <w:rPr>
          <w:rFonts w:cs="Times New Roman"/>
          <w:color w:val="000000" w:themeColor="text1"/>
          <w:spacing w:val="-4"/>
          <w:w w:val="98"/>
          <w:szCs w:val="21"/>
        </w:rPr>
      </w:pPr>
    </w:p>
    <w:p w14:paraId="00DA3566" w14:textId="77777777" w:rsidR="002F4C3F" w:rsidRPr="002879A4" w:rsidRDefault="002F4C3F" w:rsidP="008E305E">
      <w:pPr>
        <w:spacing w:after="0" w:line="240" w:lineRule="auto"/>
        <w:ind w:firstLine="284"/>
        <w:jc w:val="both"/>
        <w:rPr>
          <w:rFonts w:cs="Times New Roman"/>
          <w:color w:val="000000" w:themeColor="text1"/>
          <w:spacing w:val="-4"/>
          <w:w w:val="98"/>
          <w:szCs w:val="21"/>
        </w:rPr>
      </w:pPr>
    </w:p>
    <w:sectPr w:rsidR="002F4C3F" w:rsidRPr="002879A4" w:rsidSect="002879A4">
      <w:headerReference w:type="even" r:id="rId10"/>
      <w:headerReference w:type="default" r:id="rId11"/>
      <w:footerReference w:type="even" r:id="rId12"/>
      <w:footerReference w:type="default" r:id="rId13"/>
      <w:headerReference w:type="first" r:id="rId14"/>
      <w:footerReference w:type="first" r:id="rId15"/>
      <w:pgSz w:w="11906" w:h="16841" w:code="9"/>
      <w:pgMar w:top="1985" w:right="1418" w:bottom="2155" w:left="1418" w:header="1418" w:footer="14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8360C" w14:textId="77777777" w:rsidR="005A107F" w:rsidRDefault="005A107F">
      <w:pPr>
        <w:spacing w:after="0" w:line="240" w:lineRule="auto"/>
      </w:pPr>
      <w:r>
        <w:separator/>
      </w:r>
    </w:p>
  </w:endnote>
  <w:endnote w:type="continuationSeparator" w:id="0">
    <w:p w14:paraId="66A6FA8C" w14:textId="77777777" w:rsidR="005A107F" w:rsidRDefault="005A1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3C89" w14:textId="77777777" w:rsidR="00E5732C" w:rsidRDefault="00293C71">
    <w:pPr>
      <w:spacing w:after="0"/>
      <w:ind w:right="1"/>
      <w:jc w:val="center"/>
    </w:pPr>
    <w:r>
      <w:fldChar w:fldCharType="begin"/>
    </w:r>
    <w:r>
      <w:instrText xml:space="preserve"> PAGE   \* MERGEFORMAT </w:instrText>
    </w:r>
    <w:r>
      <w:fldChar w:fldCharType="separate"/>
    </w:r>
    <w:r>
      <w:rPr>
        <w:rFonts w:eastAsia="Times New Roman" w:cs="Times New Roman"/>
        <w:sz w:val="22"/>
      </w:rPr>
      <w:t>1</w:t>
    </w:r>
    <w:r>
      <w:rPr>
        <w:rFonts w:eastAsia="Times New Roman" w:cs="Times New Roman"/>
      </w:rPr>
      <w:fldChar w:fldCharType="end"/>
    </w:r>
    <w:r>
      <w:rPr>
        <w:rFonts w:ascii="Calibri" w:eastAsia="Calibri" w:hAnsi="Calibri"/>
        <w:sz w:val="22"/>
      </w:rPr>
      <w:t xml:space="preserve"> </w:t>
    </w:r>
  </w:p>
  <w:p w14:paraId="42524F1A" w14:textId="77777777" w:rsidR="00E5732C" w:rsidRDefault="00293C71">
    <w:pPr>
      <w:spacing w:after="0"/>
    </w:pPr>
    <w:r>
      <w:rPr>
        <w:rFonts w:ascii="Calibri" w:eastAsia="Calibri" w:hAnsi="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32D3A" w14:textId="77777777" w:rsidR="00E5732C" w:rsidRDefault="00293C71">
    <w:pPr>
      <w:spacing w:after="0"/>
      <w:ind w:right="1"/>
      <w:jc w:val="center"/>
    </w:pPr>
    <w:r>
      <w:fldChar w:fldCharType="begin"/>
    </w:r>
    <w:r>
      <w:instrText xml:space="preserve"> PAGE   \* MERGEFORMAT </w:instrText>
    </w:r>
    <w:r>
      <w:fldChar w:fldCharType="separate"/>
    </w:r>
    <w:r w:rsidR="002D2A32" w:rsidRPr="002D2A32">
      <w:rPr>
        <w:rFonts w:eastAsia="Times New Roman" w:cs="Times New Roman"/>
        <w:noProof/>
        <w:sz w:val="22"/>
      </w:rPr>
      <w:t>11</w:t>
    </w:r>
    <w:r>
      <w:rPr>
        <w:rFonts w:eastAsia="Times New Roman" w:cs="Times New Roman"/>
      </w:rPr>
      <w:fldChar w:fldCharType="end"/>
    </w:r>
    <w:r>
      <w:rPr>
        <w:rFonts w:ascii="Calibri" w:eastAsia="Calibri" w:hAnsi="Calibri"/>
        <w:sz w:val="22"/>
      </w:rPr>
      <w:t xml:space="preserve"> </w:t>
    </w:r>
  </w:p>
  <w:p w14:paraId="5BCADE10" w14:textId="77777777" w:rsidR="00E5732C" w:rsidRDefault="00293C71">
    <w:pPr>
      <w:spacing w:after="0"/>
    </w:pPr>
    <w:r>
      <w:rPr>
        <w:rFonts w:ascii="Calibri" w:eastAsia="Calibri" w:hAnsi="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98023" w14:textId="77777777" w:rsidR="00E5732C" w:rsidRDefault="00293C71">
    <w:pPr>
      <w:spacing w:after="0"/>
      <w:ind w:right="1"/>
      <w:jc w:val="center"/>
    </w:pPr>
    <w:r>
      <w:fldChar w:fldCharType="begin"/>
    </w:r>
    <w:r>
      <w:instrText xml:space="preserve"> PAGE   \* MERGEFORMAT </w:instrText>
    </w:r>
    <w:r>
      <w:fldChar w:fldCharType="separate"/>
    </w:r>
    <w:r>
      <w:rPr>
        <w:rFonts w:eastAsia="Times New Roman" w:cs="Times New Roman"/>
        <w:sz w:val="22"/>
      </w:rPr>
      <w:t>1</w:t>
    </w:r>
    <w:r>
      <w:rPr>
        <w:rFonts w:eastAsia="Times New Roman" w:cs="Times New Roman"/>
      </w:rPr>
      <w:fldChar w:fldCharType="end"/>
    </w:r>
    <w:r>
      <w:rPr>
        <w:rFonts w:ascii="Calibri" w:eastAsia="Calibri" w:hAnsi="Calibri"/>
        <w:sz w:val="22"/>
      </w:rPr>
      <w:t xml:space="preserve"> </w:t>
    </w:r>
  </w:p>
  <w:p w14:paraId="59C5AD02" w14:textId="77777777" w:rsidR="00E5732C" w:rsidRDefault="00293C71">
    <w:pPr>
      <w:spacing w:after="0"/>
    </w:pPr>
    <w:r>
      <w:rPr>
        <w:rFonts w:ascii="Calibri" w:eastAsia="Calibri" w:hAnsi="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86C90" w14:textId="77777777" w:rsidR="005A107F" w:rsidRDefault="005A107F">
      <w:pPr>
        <w:spacing w:after="0" w:line="240" w:lineRule="auto"/>
      </w:pPr>
      <w:r>
        <w:separator/>
      </w:r>
    </w:p>
  </w:footnote>
  <w:footnote w:type="continuationSeparator" w:id="0">
    <w:p w14:paraId="461C0945" w14:textId="77777777" w:rsidR="005A107F" w:rsidRDefault="005A1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E281" w14:textId="77777777" w:rsidR="00E5732C" w:rsidRDefault="00293C71">
    <w:pPr>
      <w:spacing w:after="0"/>
    </w:pPr>
    <w:r>
      <w:rPr>
        <w:noProof/>
      </w:rPr>
      <mc:AlternateContent>
        <mc:Choice Requires="wpg">
          <w:drawing>
            <wp:anchor distT="0" distB="0" distL="114300" distR="114300" simplePos="0" relativeHeight="251658240" behindDoc="0" locked="0" layoutInCell="1" allowOverlap="1" wp14:anchorId="5FA3ADBA" wp14:editId="254CA85E">
              <wp:simplePos x="0" y="0"/>
              <wp:positionH relativeFrom="page">
                <wp:posOffset>814121</wp:posOffset>
              </wp:positionH>
              <wp:positionV relativeFrom="page">
                <wp:posOffset>900633</wp:posOffset>
              </wp:positionV>
              <wp:extent cx="5921578" cy="309676"/>
              <wp:effectExtent l="0" t="0" r="0" b="0"/>
              <wp:wrapSquare wrapText="bothSides"/>
              <wp:docPr id="4622" name="Group 4622"/>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821" name="Shape 482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2" name="Shape 482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638" name="Rectangle 4638"/>
                      <wps:cNvSpPr/>
                      <wps:spPr>
                        <a:xfrm>
                          <a:off x="86868" y="79156"/>
                          <a:ext cx="380753" cy="207922"/>
                        </a:xfrm>
                        <a:prstGeom prst="rect">
                          <a:avLst/>
                        </a:prstGeom>
                        <a:ln>
                          <a:noFill/>
                        </a:ln>
                      </wps:spPr>
                      <wps:txbx>
                        <w:txbxContent>
                          <w:p w14:paraId="00FD8315"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639" name="Rectangle 4639"/>
                      <wps:cNvSpPr/>
                      <wps:spPr>
                        <a:xfrm>
                          <a:off x="371856" y="68122"/>
                          <a:ext cx="44582" cy="226002"/>
                        </a:xfrm>
                        <a:prstGeom prst="rect">
                          <a:avLst/>
                        </a:prstGeom>
                        <a:ln>
                          <a:noFill/>
                        </a:ln>
                      </wps:spPr>
                      <wps:txbx>
                        <w:txbxContent>
                          <w:p w14:paraId="76AC1A69"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640" name="Rectangle 4640"/>
                      <wps:cNvSpPr/>
                      <wps:spPr>
                        <a:xfrm>
                          <a:off x="518109" y="127403"/>
                          <a:ext cx="1363888" cy="142889"/>
                        </a:xfrm>
                        <a:prstGeom prst="rect">
                          <a:avLst/>
                        </a:prstGeom>
                        <a:ln>
                          <a:noFill/>
                        </a:ln>
                      </wps:spPr>
                      <wps:txbx>
                        <w:txbxContent>
                          <w:p w14:paraId="5AF16C1C"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641" name="Rectangle 4641"/>
                      <wps:cNvSpPr/>
                      <wps:spPr>
                        <a:xfrm>
                          <a:off x="1544142" y="72695"/>
                          <a:ext cx="47355" cy="226002"/>
                        </a:xfrm>
                        <a:prstGeom prst="rect">
                          <a:avLst/>
                        </a:prstGeom>
                        <a:ln>
                          <a:noFill/>
                        </a:ln>
                      </wps:spPr>
                      <wps:txbx>
                        <w:txbxContent>
                          <w:p w14:paraId="33BD2552"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823" name="Shape 482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4" name="Shape 482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5" name="Shape 482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6" name="Shape 482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7" name="Shape 482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8" name="Shape 482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9" name="Shape 482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0" name="Shape 483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1" name="Shape 483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2" name="Shape 483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3" name="Shape 483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4" name="Shape 483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5" name="Shape 483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w:pict>
            <v:group w14:anchorId="5FA3ADBA" id="Group 4622" o:spid="_x0000_s1026" style="position:absolute;margin-left:64.1pt;margin-top:70.9pt;width:466.25pt;height:24.4pt;z-index:251658240;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">
              <v:shape id="Shape 4821" o:spid="_x0000_s102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" path="m,l403860,r,251764l,251764,,e" fillcolor="#943634" stroked="f" strokeweight="0">
                <v:stroke miterlimit="83231f" joinstyle="miter"/>
                <v:path arrowok="t" textboxrect="0,0,403860,251764"/>
              </v:shape>
              <v:shape id="Shape 4822" o:spid="_x0000_s102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" path="m,l284988,r,160020l,160020,,e" fillcolor="#943634" stroked="f" strokeweight="0">
                <v:stroke miterlimit="83231f" joinstyle="miter"/>
                <v:path arrowok="t" textboxrect="0,0,284988,160020"/>
              </v:shape>
              <v:rect id="Rectangle 4638" o:spid="_x0000_s102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" filled="f" stroked="f">
                <v:textbox inset="0,0,0,0">
                  <w:txbxContent>
                    <w:p w14:paraId="00FD8315" w14:textId="77777777" w:rsidR="00E5732C" w:rsidRDefault="00293C71">
                      <w:r>
                        <w:rPr>
                          <w:rFonts w:ascii="Arial" w:eastAsia="Arial" w:hAnsi="Arial" w:cs="Arial"/>
                          <w:b/>
                          <w:color w:val="FFFFFF"/>
                          <w:sz w:val="22"/>
                        </w:rPr>
                        <w:t>LTTC</w:t>
                      </w:r>
                    </w:p>
                  </w:txbxContent>
                </v:textbox>
              </v:rect>
              <v:rect id="Rectangle 4639" o:spid="_x0000_s103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" filled="f" stroked="f">
                <v:textbox inset="0,0,0,0">
                  <w:txbxContent>
                    <w:p w14:paraId="76AC1A69" w14:textId="77777777" w:rsidR="00E5732C" w:rsidRDefault="00293C71">
                      <w:r>
                        <w:rPr>
                          <w:rFonts w:ascii="Arial" w:eastAsia="Arial" w:hAnsi="Arial" w:cs="Arial"/>
                          <w:b/>
                          <w:sz w:val="24"/>
                        </w:rPr>
                        <w:t xml:space="preserve"> </w:t>
                      </w:r>
                    </w:p>
                  </w:txbxContent>
                </v:textbox>
              </v:rect>
              <v:rect id="Rectangle 4640" o:spid="_x0000_s103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" filled="f" stroked="f">
                <v:textbox inset="0,0,0,0">
                  <w:txbxContent>
                    <w:p w14:paraId="5AF16C1C" w14:textId="77777777" w:rsidR="00E5732C" w:rsidRDefault="00293C71">
                      <w:r>
                        <w:rPr>
                          <w:rFonts w:ascii="Arial" w:eastAsia="Arial" w:hAnsi="Arial" w:cs="Arial"/>
                          <w:sz w:val="18"/>
                        </w:rPr>
                        <w:t>Hội thảo khoa học 2021</w:t>
                      </w:r>
                    </w:p>
                  </w:txbxContent>
                </v:textbox>
              </v:rect>
              <v:rect id="Rectangle 4641" o:spid="_x0000_s103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" filled="f" stroked="f">
                <v:textbox inset="0,0,0,0">
                  <w:txbxContent>
                    <w:p w14:paraId="33BD2552" w14:textId="77777777" w:rsidR="00E5732C" w:rsidRDefault="00293C71">
                      <w:r>
                        <w:rPr>
                          <w:rFonts w:ascii="Arial" w:eastAsia="Arial" w:hAnsi="Arial" w:cs="Arial"/>
                          <w:sz w:val="24"/>
                        </w:rPr>
                        <w:t xml:space="preserve"> </w:t>
                      </w:r>
                    </w:p>
                  </w:txbxContent>
                </v:textbox>
              </v:rect>
              <v:shape id="Shape 4823" o:spid="_x0000_s103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" path="m,l27432,r,74981l,74981,,e" fillcolor="#943634" stroked="f" strokeweight="0">
                <v:stroke miterlimit="83231f" joinstyle="miter"/>
                <v:path arrowok="t" textboxrect="0,0,27432,74981"/>
              </v:shape>
              <v:shape id="Shape 4824" o:spid="_x0000_s103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" path="m,l27432,r,27432l,27432,,e" fillcolor="#943634" stroked="f" strokeweight="0">
                <v:stroke miterlimit="83231f" joinstyle="miter"/>
                <v:path arrowok="t" textboxrect="0,0,27432,27432"/>
              </v:shape>
              <v:shape id="Shape 4825" o:spid="_x0000_s103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" path="m,l403860,r,27432l,27432,,e" fillcolor="#943634" stroked="f" strokeweight="0">
                <v:stroke miterlimit="83231f" joinstyle="miter"/>
                <v:path arrowok="t" textboxrect="0,0,403860,27432"/>
              </v:shape>
              <v:shape id="Shape 4826" o:spid="_x0000_s103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" path="m,l403860,r,47549l,47549,,e" fillcolor="#943634" stroked="f" strokeweight="0">
                <v:stroke miterlimit="83231f" joinstyle="miter"/>
                <v:path arrowok="t" textboxrect="0,0,403860,47549"/>
              </v:shape>
              <v:shape id="Shape 4827" o:spid="_x0000_s103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" path="m,l27432,r,74981l,74981,,e" fillcolor="#943634" stroked="f" strokeweight="0">
                <v:stroke miterlimit="83231f" joinstyle="miter"/>
                <v:path arrowok="t" textboxrect="0,0,27432,74981"/>
              </v:shape>
              <v:shape id="Shape 4828" o:spid="_x0000_s103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" path="m,l27432,r,27432l,27432,,e" fillcolor="#943634" stroked="f" strokeweight="0">
                <v:stroke miterlimit="83231f" joinstyle="miter"/>
                <v:path arrowok="t" textboxrect="0,0,27432,27432"/>
              </v:shape>
              <v:shape id="Shape 4829" o:spid="_x0000_s103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" path="m,l431292,r,45720l,45720,,e" fillcolor="#943634" stroked="f" strokeweight="0">
                <v:stroke miterlimit="83231f" joinstyle="miter"/>
                <v:path arrowok="t" textboxrect="0,0,431292,45720"/>
              </v:shape>
              <v:shape id="Shape 4830" o:spid="_x0000_s104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" path="m,l27432,r,207264l,207264,,e" fillcolor="#943634" stroked="f" strokeweight="0">
                <v:stroke miterlimit="83231f" joinstyle="miter"/>
                <v:path arrowok="t" textboxrect="0,0,27432,207264"/>
              </v:shape>
              <v:shape id="Shape 4831" o:spid="_x0000_s104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" path="m,l27432,r,27432l,27432,,e" fillcolor="#943634" stroked="f" strokeweight="0">
                <v:stroke miterlimit="83231f" joinstyle="miter"/>
                <v:path arrowok="t" textboxrect="0,0,27432,27432"/>
              </v:shape>
              <v:shape id="Shape 4832" o:spid="_x0000_s104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" path="m,l403860,r,27432l,27432,,e" fillcolor="#943634" stroked="f" strokeweight="0">
                <v:stroke miterlimit="83231f" joinstyle="miter"/>
                <v:path arrowok="t" textboxrect="0,0,403860,27432"/>
              </v:shape>
              <v:shape id="Shape 4833" o:spid="_x0000_s104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" path="m,l27432,r,207264l,207264,,e" fillcolor="#943634" stroked="f" strokeweight="0">
                <v:stroke miterlimit="83231f" joinstyle="miter"/>
                <v:path arrowok="t" textboxrect="0,0,27432,207264"/>
              </v:shape>
              <v:shape id="Shape 4834" o:spid="_x0000_s104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" path="m,l27432,r,27432l,27432,,e" fillcolor="#943634" stroked="f" strokeweight="0">
                <v:stroke miterlimit="83231f" joinstyle="miter"/>
                <v:path arrowok="t" textboxrect="0,0,27432,27432"/>
              </v:shape>
              <v:shape id="Shape 4835" o:spid="_x0000_s104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7AEA" w14:textId="77777777" w:rsidR="00E5732C" w:rsidRDefault="00293C71">
    <w:pPr>
      <w:spacing w:after="0"/>
    </w:pPr>
    <w:r>
      <w:rPr>
        <w:noProof/>
      </w:rPr>
      <mc:AlternateContent>
        <mc:Choice Requires="wpg">
          <w:drawing>
            <wp:anchor distT="0" distB="0" distL="114300" distR="114300" simplePos="0" relativeHeight="251659264" behindDoc="0" locked="0" layoutInCell="1" allowOverlap="1" wp14:anchorId="08E3D1ED" wp14:editId="26F93848">
              <wp:simplePos x="0" y="0"/>
              <wp:positionH relativeFrom="page">
                <wp:posOffset>814121</wp:posOffset>
              </wp:positionH>
              <wp:positionV relativeFrom="page">
                <wp:posOffset>900633</wp:posOffset>
              </wp:positionV>
              <wp:extent cx="5921578" cy="309676"/>
              <wp:effectExtent l="0" t="0" r="0" b="0"/>
              <wp:wrapSquare wrapText="bothSides"/>
              <wp:docPr id="4586" name="Group 4586"/>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791" name="Shape 479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2" name="Shape 479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602" name="Rectangle 4602"/>
                      <wps:cNvSpPr/>
                      <wps:spPr>
                        <a:xfrm>
                          <a:off x="86868" y="79156"/>
                          <a:ext cx="380753" cy="207922"/>
                        </a:xfrm>
                        <a:prstGeom prst="rect">
                          <a:avLst/>
                        </a:prstGeom>
                        <a:ln>
                          <a:noFill/>
                        </a:ln>
                      </wps:spPr>
                      <wps:txbx>
                        <w:txbxContent>
                          <w:p w14:paraId="08D96960"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603" name="Rectangle 4603"/>
                      <wps:cNvSpPr/>
                      <wps:spPr>
                        <a:xfrm>
                          <a:off x="371856" y="68122"/>
                          <a:ext cx="44582" cy="226002"/>
                        </a:xfrm>
                        <a:prstGeom prst="rect">
                          <a:avLst/>
                        </a:prstGeom>
                        <a:ln>
                          <a:noFill/>
                        </a:ln>
                      </wps:spPr>
                      <wps:txbx>
                        <w:txbxContent>
                          <w:p w14:paraId="487B9A31"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604" name="Rectangle 4604"/>
                      <wps:cNvSpPr/>
                      <wps:spPr>
                        <a:xfrm>
                          <a:off x="518109" y="127403"/>
                          <a:ext cx="1363888" cy="142889"/>
                        </a:xfrm>
                        <a:prstGeom prst="rect">
                          <a:avLst/>
                        </a:prstGeom>
                        <a:ln>
                          <a:noFill/>
                        </a:ln>
                      </wps:spPr>
                      <wps:txbx>
                        <w:txbxContent>
                          <w:p w14:paraId="7F2BEB82"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605" name="Rectangle 4605"/>
                      <wps:cNvSpPr/>
                      <wps:spPr>
                        <a:xfrm>
                          <a:off x="1544142" y="72695"/>
                          <a:ext cx="47355" cy="226002"/>
                        </a:xfrm>
                        <a:prstGeom prst="rect">
                          <a:avLst/>
                        </a:prstGeom>
                        <a:ln>
                          <a:noFill/>
                        </a:ln>
                      </wps:spPr>
                      <wps:txbx>
                        <w:txbxContent>
                          <w:p w14:paraId="613815F3"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793" name="Shape 479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4" name="Shape 479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5" name="Shape 479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6" name="Shape 479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7" name="Shape 479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8" name="Shape 479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9" name="Shape 479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0" name="Shape 480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1" name="Shape 480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2" name="Shape 480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3" name="Shape 480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4" name="Shape 480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5" name="Shape 480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w:pict>
            <v:group w14:anchorId="08E3D1ED" id="Group 4586" o:spid="_x0000_s1046" style="position:absolute;margin-left:64.1pt;margin-top:70.9pt;width:466.25pt;height:24.4pt;z-index:251659264;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">
              <v:shape id="Shape 4791" o:spid="_x0000_s104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" path="m,l403860,r,251764l,251764,,e" fillcolor="#943634" stroked="f" strokeweight="0">
                <v:stroke miterlimit="83231f" joinstyle="miter"/>
                <v:path arrowok="t" textboxrect="0,0,403860,251764"/>
              </v:shape>
              <v:shape id="Shape 4792" o:spid="_x0000_s104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" path="m,l284988,r,160020l,160020,,e" fillcolor="#943634" stroked="f" strokeweight="0">
                <v:stroke miterlimit="83231f" joinstyle="miter"/>
                <v:path arrowok="t" textboxrect="0,0,284988,160020"/>
              </v:shape>
              <v:rect id="Rectangle 4602" o:spid="_x0000_s104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NSuxgAAAN0AAAAPAAAAZHJzL2Rvd25yZXYueG1sRI9Ba8JA&#10;FITvgv9heUJvulFK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C8DUrsYAAADdAAAA&#10;DwAAAAAAAAAAAAAAAAAHAgAAZHJzL2Rvd25yZXYueG1sUEsFBgAAAAADAAMAtwAAAPoCAAAAAA==&#10;" filled="f" stroked="f">
                <v:textbox inset="0,0,0,0">
                  <w:txbxContent>
                    <w:p w14:paraId="08D96960" w14:textId="77777777" w:rsidR="00E5732C" w:rsidRDefault="00293C71">
                      <w:r>
                        <w:rPr>
                          <w:rFonts w:ascii="Arial" w:eastAsia="Arial" w:hAnsi="Arial" w:cs="Arial"/>
                          <w:b/>
                          <w:color w:val="FFFFFF"/>
                          <w:sz w:val="22"/>
                        </w:rPr>
                        <w:t>LTTC</w:t>
                      </w:r>
                    </w:p>
                  </w:txbxContent>
                </v:textbox>
              </v:rect>
              <v:rect id="Rectangle 4603" o:spid="_x0000_s105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" filled="f" stroked="f">
                <v:textbox inset="0,0,0,0">
                  <w:txbxContent>
                    <w:p w14:paraId="487B9A31" w14:textId="77777777" w:rsidR="00E5732C" w:rsidRDefault="00293C71">
                      <w:r>
                        <w:rPr>
                          <w:rFonts w:ascii="Arial" w:eastAsia="Arial" w:hAnsi="Arial" w:cs="Arial"/>
                          <w:b/>
                          <w:sz w:val="24"/>
                        </w:rPr>
                        <w:t xml:space="preserve"> </w:t>
                      </w:r>
                    </w:p>
                  </w:txbxContent>
                </v:textbox>
              </v:rect>
              <v:rect id="Rectangle 4604" o:spid="_x0000_s105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" filled="f" stroked="f">
                <v:textbox inset="0,0,0,0">
                  <w:txbxContent>
                    <w:p w14:paraId="7F2BEB82" w14:textId="77777777" w:rsidR="00E5732C" w:rsidRDefault="00293C71">
                      <w:r>
                        <w:rPr>
                          <w:rFonts w:ascii="Arial" w:eastAsia="Arial" w:hAnsi="Arial" w:cs="Arial"/>
                          <w:sz w:val="18"/>
                        </w:rPr>
                        <w:t>Hội thảo khoa học 2021</w:t>
                      </w:r>
                    </w:p>
                  </w:txbxContent>
                </v:textbox>
              </v:rect>
              <v:rect id="Rectangle 4605" o:spid="_x0000_s105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UzaxwAAAN0AAAAPAAAAZHJzL2Rvd25yZXYueG1sRI9Ba8JA&#10;FITvBf/D8oTe6kZpg6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IQpTNrHAAAA3QAA&#10;AA8AAAAAAAAAAAAAAAAABwIAAGRycy9kb3ducmV2LnhtbFBLBQYAAAAAAwADALcAAAD7AgAAAAA=&#10;" filled="f" stroked="f">
                <v:textbox inset="0,0,0,0">
                  <w:txbxContent>
                    <w:p w14:paraId="613815F3" w14:textId="77777777" w:rsidR="00E5732C" w:rsidRDefault="00293C71">
                      <w:r>
                        <w:rPr>
                          <w:rFonts w:ascii="Arial" w:eastAsia="Arial" w:hAnsi="Arial" w:cs="Arial"/>
                          <w:sz w:val="24"/>
                        </w:rPr>
                        <w:t xml:space="preserve"> </w:t>
                      </w:r>
                    </w:p>
                  </w:txbxContent>
                </v:textbox>
              </v:rect>
              <v:shape id="Shape 4793" o:spid="_x0000_s105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" path="m,l27432,r,74981l,74981,,e" fillcolor="#943634" stroked="f" strokeweight="0">
                <v:stroke miterlimit="83231f" joinstyle="miter"/>
                <v:path arrowok="t" textboxrect="0,0,27432,74981"/>
              </v:shape>
              <v:shape id="Shape 4794" o:spid="_x0000_s105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" path="m,l27432,r,27432l,27432,,e" fillcolor="#943634" stroked="f" strokeweight="0">
                <v:stroke miterlimit="83231f" joinstyle="miter"/>
                <v:path arrowok="t" textboxrect="0,0,27432,27432"/>
              </v:shape>
              <v:shape id="Shape 4795" o:spid="_x0000_s105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" path="m,l403860,r,27432l,27432,,e" fillcolor="#943634" stroked="f" strokeweight="0">
                <v:stroke miterlimit="83231f" joinstyle="miter"/>
                <v:path arrowok="t" textboxrect="0,0,403860,27432"/>
              </v:shape>
              <v:shape id="Shape 4796" o:spid="_x0000_s105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" path="m,l403860,r,47549l,47549,,e" fillcolor="#943634" stroked="f" strokeweight="0">
                <v:stroke miterlimit="83231f" joinstyle="miter"/>
                <v:path arrowok="t" textboxrect="0,0,403860,47549"/>
              </v:shape>
              <v:shape id="Shape 4797" o:spid="_x0000_s105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" path="m,l27432,r,74981l,74981,,e" fillcolor="#943634" stroked="f" strokeweight="0">
                <v:stroke miterlimit="83231f" joinstyle="miter"/>
                <v:path arrowok="t" textboxrect="0,0,27432,74981"/>
              </v:shape>
              <v:shape id="Shape 4798" o:spid="_x0000_s105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" path="m,l27432,r,27432l,27432,,e" fillcolor="#943634" stroked="f" strokeweight="0">
                <v:stroke miterlimit="83231f" joinstyle="miter"/>
                <v:path arrowok="t" textboxrect="0,0,27432,27432"/>
              </v:shape>
              <v:shape id="Shape 4799" o:spid="_x0000_s105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" path="m,l431292,r,45720l,45720,,e" fillcolor="#943634" stroked="f" strokeweight="0">
                <v:stroke miterlimit="83231f" joinstyle="miter"/>
                <v:path arrowok="t" textboxrect="0,0,431292,45720"/>
              </v:shape>
              <v:shape id="Shape 4800" o:spid="_x0000_s106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" path="m,l27432,r,207264l,207264,,e" fillcolor="#943634" stroked="f" strokeweight="0">
                <v:stroke miterlimit="83231f" joinstyle="miter"/>
                <v:path arrowok="t" textboxrect="0,0,27432,207264"/>
              </v:shape>
              <v:shape id="Shape 4801" o:spid="_x0000_s106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" path="m,l27432,r,27432l,27432,,e" fillcolor="#943634" stroked="f" strokeweight="0">
                <v:stroke miterlimit="83231f" joinstyle="miter"/>
                <v:path arrowok="t" textboxrect="0,0,27432,27432"/>
              </v:shape>
              <v:shape id="Shape 4802" o:spid="_x0000_s106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" path="m,l403860,r,27432l,27432,,e" fillcolor="#943634" stroked="f" strokeweight="0">
                <v:stroke miterlimit="83231f" joinstyle="miter"/>
                <v:path arrowok="t" textboxrect="0,0,403860,27432"/>
              </v:shape>
              <v:shape id="Shape 4803" o:spid="_x0000_s106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" path="m,l27432,r,207264l,207264,,e" fillcolor="#943634" stroked="f" strokeweight="0">
                <v:stroke miterlimit="83231f" joinstyle="miter"/>
                <v:path arrowok="t" textboxrect="0,0,27432,207264"/>
              </v:shape>
              <v:shape id="Shape 4804" o:spid="_x0000_s106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" path="m,l27432,r,27432l,27432,,e" fillcolor="#943634" stroked="f" strokeweight="0">
                <v:stroke miterlimit="83231f" joinstyle="miter"/>
                <v:path arrowok="t" textboxrect="0,0,27432,27432"/>
              </v:shape>
              <v:shape id="Shape 4805" o:spid="_x0000_s106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74058" w14:textId="77777777" w:rsidR="00E5732C" w:rsidRDefault="00293C71">
    <w:pPr>
      <w:spacing w:after="0"/>
    </w:pPr>
    <w:r>
      <w:rPr>
        <w:noProof/>
      </w:rPr>
      <mc:AlternateContent>
        <mc:Choice Requires="wpg">
          <w:drawing>
            <wp:anchor distT="0" distB="0" distL="114300" distR="114300" simplePos="0" relativeHeight="251660288" behindDoc="0" locked="0" layoutInCell="1" allowOverlap="1" wp14:anchorId="41F0EB10" wp14:editId="52769489">
              <wp:simplePos x="0" y="0"/>
              <wp:positionH relativeFrom="page">
                <wp:posOffset>814121</wp:posOffset>
              </wp:positionH>
              <wp:positionV relativeFrom="page">
                <wp:posOffset>900633</wp:posOffset>
              </wp:positionV>
              <wp:extent cx="5921578" cy="309676"/>
              <wp:effectExtent l="0" t="0" r="0" b="0"/>
              <wp:wrapSquare wrapText="bothSides"/>
              <wp:docPr id="4550" name="Group 4550"/>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761" name="Shape 476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2" name="Shape 476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566" name="Rectangle 4566"/>
                      <wps:cNvSpPr/>
                      <wps:spPr>
                        <a:xfrm>
                          <a:off x="86868" y="79156"/>
                          <a:ext cx="380753" cy="207922"/>
                        </a:xfrm>
                        <a:prstGeom prst="rect">
                          <a:avLst/>
                        </a:prstGeom>
                        <a:ln>
                          <a:noFill/>
                        </a:ln>
                      </wps:spPr>
                      <wps:txbx>
                        <w:txbxContent>
                          <w:p w14:paraId="374FF6C4"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567" name="Rectangle 4567"/>
                      <wps:cNvSpPr/>
                      <wps:spPr>
                        <a:xfrm>
                          <a:off x="371856" y="68122"/>
                          <a:ext cx="44582" cy="226002"/>
                        </a:xfrm>
                        <a:prstGeom prst="rect">
                          <a:avLst/>
                        </a:prstGeom>
                        <a:ln>
                          <a:noFill/>
                        </a:ln>
                      </wps:spPr>
                      <wps:txbx>
                        <w:txbxContent>
                          <w:p w14:paraId="3AFCD84D"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568" name="Rectangle 4568"/>
                      <wps:cNvSpPr/>
                      <wps:spPr>
                        <a:xfrm>
                          <a:off x="518109" y="127403"/>
                          <a:ext cx="1363888" cy="142889"/>
                        </a:xfrm>
                        <a:prstGeom prst="rect">
                          <a:avLst/>
                        </a:prstGeom>
                        <a:ln>
                          <a:noFill/>
                        </a:ln>
                      </wps:spPr>
                      <wps:txbx>
                        <w:txbxContent>
                          <w:p w14:paraId="37249BD0"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569" name="Rectangle 4569"/>
                      <wps:cNvSpPr/>
                      <wps:spPr>
                        <a:xfrm>
                          <a:off x="1544142" y="72695"/>
                          <a:ext cx="47355" cy="226002"/>
                        </a:xfrm>
                        <a:prstGeom prst="rect">
                          <a:avLst/>
                        </a:prstGeom>
                        <a:ln>
                          <a:noFill/>
                        </a:ln>
                      </wps:spPr>
                      <wps:txbx>
                        <w:txbxContent>
                          <w:p w14:paraId="7641D069"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763" name="Shape 476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4" name="Shape 476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5" name="Shape 476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6" name="Shape 476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7" name="Shape 476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8" name="Shape 476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9" name="Shape 476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0" name="Shape 477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1" name="Shape 477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2" name="Shape 477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3" name="Shape 477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4" name="Shape 477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5" name="Shape 477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w:pict>
            <v:group w14:anchorId="41F0EB10" id="Group 4550" o:spid="_x0000_s1066" style="position:absolute;margin-left:64.1pt;margin-top:70.9pt;width:466.25pt;height:24.4pt;z-index:251660288;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">
              <v:shape id="Shape 4761" o:spid="_x0000_s106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" path="m,l403860,r,251764l,251764,,e" fillcolor="#943634" stroked="f" strokeweight="0">
                <v:stroke miterlimit="83231f" joinstyle="miter"/>
                <v:path arrowok="t" textboxrect="0,0,403860,251764"/>
              </v:shape>
              <v:shape id="Shape 4762" o:spid="_x0000_s106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" path="m,l284988,r,160020l,160020,,e" fillcolor="#943634" stroked="f" strokeweight="0">
                <v:stroke miterlimit="83231f" joinstyle="miter"/>
                <v:path arrowok="t" textboxrect="0,0,284988,160020"/>
              </v:shape>
              <v:rect id="Rectangle 4566" o:spid="_x0000_s106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" filled="f" stroked="f">
                <v:textbox inset="0,0,0,0">
                  <w:txbxContent>
                    <w:p w14:paraId="374FF6C4" w14:textId="77777777" w:rsidR="00E5732C" w:rsidRDefault="00293C71">
                      <w:r>
                        <w:rPr>
                          <w:rFonts w:ascii="Arial" w:eastAsia="Arial" w:hAnsi="Arial" w:cs="Arial"/>
                          <w:b/>
                          <w:color w:val="FFFFFF"/>
                          <w:sz w:val="22"/>
                        </w:rPr>
                        <w:t>LTTC</w:t>
                      </w:r>
                    </w:p>
                  </w:txbxContent>
                </v:textbox>
              </v:rect>
              <v:rect id="Rectangle 4567" o:spid="_x0000_s107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" filled="f" stroked="f">
                <v:textbox inset="0,0,0,0">
                  <w:txbxContent>
                    <w:p w14:paraId="3AFCD84D" w14:textId="77777777" w:rsidR="00E5732C" w:rsidRDefault="00293C71">
                      <w:r>
                        <w:rPr>
                          <w:rFonts w:ascii="Arial" w:eastAsia="Arial" w:hAnsi="Arial" w:cs="Arial"/>
                          <w:b/>
                          <w:sz w:val="24"/>
                        </w:rPr>
                        <w:t xml:space="preserve"> </w:t>
                      </w:r>
                    </w:p>
                  </w:txbxContent>
                </v:textbox>
              </v:rect>
              <v:rect id="Rectangle 4568" o:spid="_x0000_s107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" filled="f" stroked="f">
                <v:textbox inset="0,0,0,0">
                  <w:txbxContent>
                    <w:p w14:paraId="37249BD0" w14:textId="77777777" w:rsidR="00E5732C" w:rsidRDefault="00293C71">
                      <w:r>
                        <w:rPr>
                          <w:rFonts w:ascii="Arial" w:eastAsia="Arial" w:hAnsi="Arial" w:cs="Arial"/>
                          <w:sz w:val="18"/>
                        </w:rPr>
                        <w:t>Hội thảo khoa học 2021</w:t>
                      </w:r>
                    </w:p>
                  </w:txbxContent>
                </v:textbox>
              </v:rect>
              <v:rect id="Rectangle 4569" o:spid="_x0000_s107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" filled="f" stroked="f">
                <v:textbox inset="0,0,0,0">
                  <w:txbxContent>
                    <w:p w14:paraId="7641D069" w14:textId="77777777" w:rsidR="00E5732C" w:rsidRDefault="00293C71">
                      <w:r>
                        <w:rPr>
                          <w:rFonts w:ascii="Arial" w:eastAsia="Arial" w:hAnsi="Arial" w:cs="Arial"/>
                          <w:sz w:val="24"/>
                        </w:rPr>
                        <w:t xml:space="preserve"> </w:t>
                      </w:r>
                    </w:p>
                  </w:txbxContent>
                </v:textbox>
              </v:rect>
              <v:shape id="Shape 4763" o:spid="_x0000_s107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" path="m,l27432,r,74981l,74981,,e" fillcolor="#943634" stroked="f" strokeweight="0">
                <v:stroke miterlimit="83231f" joinstyle="miter"/>
                <v:path arrowok="t" textboxrect="0,0,27432,74981"/>
              </v:shape>
              <v:shape id="Shape 4764" o:spid="_x0000_s107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" path="m,l27432,r,27432l,27432,,e" fillcolor="#943634" stroked="f" strokeweight="0">
                <v:stroke miterlimit="83231f" joinstyle="miter"/>
                <v:path arrowok="t" textboxrect="0,0,27432,27432"/>
              </v:shape>
              <v:shape id="Shape 4765" o:spid="_x0000_s107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" path="m,l403860,r,27432l,27432,,e" fillcolor="#943634" stroked="f" strokeweight="0">
                <v:stroke miterlimit="83231f" joinstyle="miter"/>
                <v:path arrowok="t" textboxrect="0,0,403860,27432"/>
              </v:shape>
              <v:shape id="Shape 4766" o:spid="_x0000_s107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" path="m,l403860,r,47549l,47549,,e" fillcolor="#943634" stroked="f" strokeweight="0">
                <v:stroke miterlimit="83231f" joinstyle="miter"/>
                <v:path arrowok="t" textboxrect="0,0,403860,47549"/>
              </v:shape>
              <v:shape id="Shape 4767" o:spid="_x0000_s107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" path="m,l27432,r,74981l,74981,,e" fillcolor="#943634" stroked="f" strokeweight="0">
                <v:stroke miterlimit="83231f" joinstyle="miter"/>
                <v:path arrowok="t" textboxrect="0,0,27432,74981"/>
              </v:shape>
              <v:shape id="Shape 4768" o:spid="_x0000_s107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" path="m,l27432,r,27432l,27432,,e" fillcolor="#943634" stroked="f" strokeweight="0">
                <v:stroke miterlimit="83231f" joinstyle="miter"/>
                <v:path arrowok="t" textboxrect="0,0,27432,27432"/>
              </v:shape>
              <v:shape id="Shape 4769" o:spid="_x0000_s107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" path="m,l431292,r,45720l,45720,,e" fillcolor="#943634" stroked="f" strokeweight="0">
                <v:stroke miterlimit="83231f" joinstyle="miter"/>
                <v:path arrowok="t" textboxrect="0,0,431292,45720"/>
              </v:shape>
              <v:shape id="Shape 4770" o:spid="_x0000_s108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" path="m,l27432,r,207264l,207264,,e" fillcolor="#943634" stroked="f" strokeweight="0">
                <v:stroke miterlimit="83231f" joinstyle="miter"/>
                <v:path arrowok="t" textboxrect="0,0,27432,207264"/>
              </v:shape>
              <v:shape id="Shape 4771" o:spid="_x0000_s108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" path="m,l27432,r,27432l,27432,,e" fillcolor="#943634" stroked="f" strokeweight="0">
                <v:stroke miterlimit="83231f" joinstyle="miter"/>
                <v:path arrowok="t" textboxrect="0,0,27432,27432"/>
              </v:shape>
              <v:shape id="Shape 4772" o:spid="_x0000_s108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" path="m,l403860,r,27432l,27432,,e" fillcolor="#943634" stroked="f" strokeweight="0">
                <v:stroke miterlimit="83231f" joinstyle="miter"/>
                <v:path arrowok="t" textboxrect="0,0,403860,27432"/>
              </v:shape>
              <v:shape id="Shape 4773" o:spid="_x0000_s108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" path="m,l27432,r,207264l,207264,,e" fillcolor="#943634" stroked="f" strokeweight="0">
                <v:stroke miterlimit="83231f" joinstyle="miter"/>
                <v:path arrowok="t" textboxrect="0,0,27432,207264"/>
              </v:shape>
              <v:shape id="Shape 4774" o:spid="_x0000_s108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" path="m,l27432,r,27432l,27432,,e" fillcolor="#943634" stroked="f" strokeweight="0">
                <v:stroke miterlimit="83231f" joinstyle="miter"/>
                <v:path arrowok="t" textboxrect="0,0,27432,27432"/>
              </v:shape>
              <v:shape id="Shape 4775" o:spid="_x0000_s108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E6989"/>
    <w:multiLevelType w:val="multilevel"/>
    <w:tmpl w:val="10168A42"/>
    <w:lvl w:ilvl="0">
      <w:start w:val="2"/>
      <w:numFmt w:val="decimal"/>
      <w:lvlText w:val="%1."/>
      <w:lvlJc w:val="left"/>
      <w:pPr>
        <w:ind w:left="495" w:hanging="495"/>
      </w:pPr>
      <w:rPr>
        <w:rFonts w:hint="default"/>
      </w:rPr>
    </w:lvl>
    <w:lvl w:ilvl="1">
      <w:start w:val="1"/>
      <w:numFmt w:val="decimal"/>
      <w:lvlText w:val="%1.%2."/>
      <w:lvlJc w:val="left"/>
      <w:pPr>
        <w:ind w:left="599" w:hanging="495"/>
      </w:pPr>
      <w:rPr>
        <w:rFonts w:hint="default"/>
      </w:rPr>
    </w:lvl>
    <w:lvl w:ilvl="2">
      <w:start w:val="3"/>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272" w:hanging="1440"/>
      </w:pPr>
      <w:rPr>
        <w:rFonts w:hint="default"/>
      </w:rPr>
    </w:lvl>
  </w:abstractNum>
  <w:abstractNum w:abstractNumId="1" w15:restartNumberingAfterBreak="0">
    <w:nsid w:val="0D41242F"/>
    <w:multiLevelType w:val="hybridMultilevel"/>
    <w:tmpl w:val="CEFAD974"/>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D4C60E1"/>
    <w:multiLevelType w:val="multilevel"/>
    <w:tmpl w:val="CED0912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74030F"/>
    <w:multiLevelType w:val="hybridMultilevel"/>
    <w:tmpl w:val="284C5164"/>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06F54"/>
    <w:multiLevelType w:val="hybridMultilevel"/>
    <w:tmpl w:val="6F90862E"/>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161CD"/>
    <w:multiLevelType w:val="hybridMultilevel"/>
    <w:tmpl w:val="981AB196"/>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746C9"/>
    <w:multiLevelType w:val="hybridMultilevel"/>
    <w:tmpl w:val="9006DF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3A183D"/>
    <w:multiLevelType w:val="hybridMultilevel"/>
    <w:tmpl w:val="1786F6B0"/>
    <w:lvl w:ilvl="0" w:tplc="4E0EF27C">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 w15:restartNumberingAfterBreak="0">
    <w:nsid w:val="22640AA6"/>
    <w:multiLevelType w:val="multilevel"/>
    <w:tmpl w:val="C6D8C10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7E63C2"/>
    <w:multiLevelType w:val="hybridMultilevel"/>
    <w:tmpl w:val="035E9706"/>
    <w:lvl w:ilvl="0" w:tplc="39587792">
      <w:start w:val="1"/>
      <w:numFmt w:val="decimal"/>
      <w:lvlText w:val="%1."/>
      <w:lvlJc w:val="left"/>
      <w:pPr>
        <w:ind w:left="720" w:hanging="360"/>
      </w:pPr>
      <w:rPr>
        <w:rFonts w:asciiTheme="minorHAnsi" w:hAnsiTheme="minorHAnsi" w:cstheme="minorBidi"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83612"/>
    <w:multiLevelType w:val="hybridMultilevel"/>
    <w:tmpl w:val="33F23A6A"/>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9A2676"/>
    <w:multiLevelType w:val="multilevel"/>
    <w:tmpl w:val="49E2F7B2"/>
    <w:lvl w:ilvl="0">
      <w:start w:val="1"/>
      <w:numFmt w:val="decimal"/>
      <w:lvlText w:val="%1."/>
      <w:lvlJc w:val="left"/>
      <w:pPr>
        <w:ind w:left="375" w:hanging="375"/>
      </w:pPr>
      <w:rPr>
        <w:rFonts w:hint="default"/>
      </w:rPr>
    </w:lvl>
    <w:lvl w:ilvl="1">
      <w:start w:val="1"/>
      <w:numFmt w:val="decimal"/>
      <w:lvlText w:val="%1.%2."/>
      <w:lvlJc w:val="left"/>
      <w:pPr>
        <w:ind w:left="583" w:hanging="375"/>
      </w:pPr>
      <w:rPr>
        <w:rFonts w:hint="default"/>
      </w:rPr>
    </w:lvl>
    <w:lvl w:ilvl="2">
      <w:start w:val="1"/>
      <w:numFmt w:val="decimal"/>
      <w:lvlText w:val="%1.%2.%3."/>
      <w:lvlJc w:val="left"/>
      <w:pPr>
        <w:ind w:left="1136" w:hanging="720"/>
      </w:pPr>
      <w:rPr>
        <w:rFonts w:hint="default"/>
      </w:rPr>
    </w:lvl>
    <w:lvl w:ilvl="3">
      <w:start w:val="1"/>
      <w:numFmt w:val="decimal"/>
      <w:lvlText w:val="%1.%2.%3.%4."/>
      <w:lvlJc w:val="left"/>
      <w:pPr>
        <w:ind w:left="1344" w:hanging="720"/>
      </w:pPr>
      <w:rPr>
        <w:rFonts w:hint="default"/>
      </w:rPr>
    </w:lvl>
    <w:lvl w:ilvl="4">
      <w:start w:val="1"/>
      <w:numFmt w:val="decimal"/>
      <w:lvlText w:val="%1.%2.%3.%4.%5."/>
      <w:lvlJc w:val="left"/>
      <w:pPr>
        <w:ind w:left="1912" w:hanging="1080"/>
      </w:pPr>
      <w:rPr>
        <w:rFonts w:hint="default"/>
      </w:rPr>
    </w:lvl>
    <w:lvl w:ilvl="5">
      <w:start w:val="1"/>
      <w:numFmt w:val="decimal"/>
      <w:lvlText w:val="%1.%2.%3.%4.%5.%6."/>
      <w:lvlJc w:val="left"/>
      <w:pPr>
        <w:ind w:left="2120" w:hanging="1080"/>
      </w:pPr>
      <w:rPr>
        <w:rFonts w:hint="default"/>
      </w:rPr>
    </w:lvl>
    <w:lvl w:ilvl="6">
      <w:start w:val="1"/>
      <w:numFmt w:val="decimal"/>
      <w:lvlText w:val="%1.%2.%3.%4.%5.%6.%7."/>
      <w:lvlJc w:val="left"/>
      <w:pPr>
        <w:ind w:left="2688" w:hanging="1440"/>
      </w:pPr>
      <w:rPr>
        <w:rFonts w:hint="default"/>
      </w:rPr>
    </w:lvl>
    <w:lvl w:ilvl="7">
      <w:start w:val="1"/>
      <w:numFmt w:val="decimal"/>
      <w:lvlText w:val="%1.%2.%3.%4.%5.%6.%7.%8."/>
      <w:lvlJc w:val="left"/>
      <w:pPr>
        <w:ind w:left="2896" w:hanging="1440"/>
      </w:pPr>
      <w:rPr>
        <w:rFonts w:hint="default"/>
      </w:rPr>
    </w:lvl>
    <w:lvl w:ilvl="8">
      <w:start w:val="1"/>
      <w:numFmt w:val="decimal"/>
      <w:lvlText w:val="%1.%2.%3.%4.%5.%6.%7.%8.%9."/>
      <w:lvlJc w:val="left"/>
      <w:pPr>
        <w:ind w:left="3104" w:hanging="1440"/>
      </w:pPr>
      <w:rPr>
        <w:rFonts w:hint="default"/>
      </w:rPr>
    </w:lvl>
  </w:abstractNum>
  <w:abstractNum w:abstractNumId="12" w15:restartNumberingAfterBreak="0">
    <w:nsid w:val="32F3549F"/>
    <w:multiLevelType w:val="multilevel"/>
    <w:tmpl w:val="50DA477A"/>
    <w:lvl w:ilvl="0">
      <w:start w:val="2"/>
      <w:numFmt w:val="decimal"/>
      <w:lvlText w:val="%1."/>
      <w:lvlJc w:val="left"/>
      <w:pPr>
        <w:ind w:left="495" w:hanging="495"/>
      </w:pPr>
      <w:rPr>
        <w:rFonts w:hint="default"/>
      </w:rPr>
    </w:lvl>
    <w:lvl w:ilvl="1">
      <w:start w:val="1"/>
      <w:numFmt w:val="decimal"/>
      <w:lvlText w:val="%1.%2."/>
      <w:lvlJc w:val="left"/>
      <w:pPr>
        <w:ind w:left="599" w:hanging="495"/>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272" w:hanging="1440"/>
      </w:pPr>
      <w:rPr>
        <w:rFonts w:hint="default"/>
      </w:rPr>
    </w:lvl>
  </w:abstractNum>
  <w:abstractNum w:abstractNumId="13" w15:restartNumberingAfterBreak="0">
    <w:nsid w:val="35664723"/>
    <w:multiLevelType w:val="hybridMultilevel"/>
    <w:tmpl w:val="7B863C4C"/>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6285CA8"/>
    <w:multiLevelType w:val="hybridMultilevel"/>
    <w:tmpl w:val="A83225D0"/>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56F2D"/>
    <w:multiLevelType w:val="hybridMultilevel"/>
    <w:tmpl w:val="BF9C5730"/>
    <w:lvl w:ilvl="0" w:tplc="5BC89462">
      <w:start w:val="1"/>
      <w:numFmt w:val="bullet"/>
      <w:lvlText w:val="-"/>
      <w:lvlJc w:val="left"/>
      <w:pPr>
        <w:ind w:left="1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1C5E8762">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1068604">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4DED43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1252126E">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6BD4458C">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BAA754C">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79B8F988">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B3C0F72">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3E3A0460"/>
    <w:multiLevelType w:val="hybridMultilevel"/>
    <w:tmpl w:val="7868BBA6"/>
    <w:lvl w:ilvl="0" w:tplc="A28A2BB8">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F4A0A"/>
    <w:multiLevelType w:val="hybridMultilevel"/>
    <w:tmpl w:val="48C06EEA"/>
    <w:lvl w:ilvl="0" w:tplc="278EFFF6">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15C84"/>
    <w:multiLevelType w:val="hybridMultilevel"/>
    <w:tmpl w:val="EB40AF84"/>
    <w:lvl w:ilvl="0" w:tplc="A446791E">
      <w:start w:val="8"/>
      <w:numFmt w:val="bullet"/>
      <w:lvlText w:val="-"/>
      <w:lvlJc w:val="left"/>
      <w:pPr>
        <w:ind w:left="862"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41C67E8F"/>
    <w:multiLevelType w:val="hybridMultilevel"/>
    <w:tmpl w:val="00B2EA16"/>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625CD"/>
    <w:multiLevelType w:val="hybridMultilevel"/>
    <w:tmpl w:val="BE462690"/>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AA97FAB"/>
    <w:multiLevelType w:val="hybridMultilevel"/>
    <w:tmpl w:val="E280C770"/>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81F5A"/>
    <w:multiLevelType w:val="hybridMultilevel"/>
    <w:tmpl w:val="D01C67D0"/>
    <w:lvl w:ilvl="0" w:tplc="371EDACC">
      <w:start w:val="1"/>
      <w:numFmt w:val="bullet"/>
      <w:lvlText w:val="-"/>
      <w:lvlJc w:val="left"/>
      <w:pPr>
        <w:ind w:left="1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7F88F2FE">
      <w:start w:val="1"/>
      <w:numFmt w:val="bullet"/>
      <w:lvlText w:val="o"/>
      <w:lvlJc w:val="left"/>
      <w:pPr>
        <w:ind w:left="19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A218EAAE">
      <w:start w:val="1"/>
      <w:numFmt w:val="bullet"/>
      <w:lvlText w:val="▪"/>
      <w:lvlJc w:val="left"/>
      <w:pPr>
        <w:ind w:left="27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91C4ACBC">
      <w:start w:val="1"/>
      <w:numFmt w:val="bullet"/>
      <w:lvlText w:val="•"/>
      <w:lvlJc w:val="left"/>
      <w:pPr>
        <w:ind w:left="34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438A8FE2">
      <w:start w:val="1"/>
      <w:numFmt w:val="bullet"/>
      <w:lvlText w:val="o"/>
      <w:lvlJc w:val="left"/>
      <w:pPr>
        <w:ind w:left="415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51869AC">
      <w:start w:val="1"/>
      <w:numFmt w:val="bullet"/>
      <w:lvlText w:val="▪"/>
      <w:lvlJc w:val="left"/>
      <w:pPr>
        <w:ind w:left="487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45A657B2">
      <w:start w:val="1"/>
      <w:numFmt w:val="bullet"/>
      <w:lvlText w:val="•"/>
      <w:lvlJc w:val="left"/>
      <w:pPr>
        <w:ind w:left="5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A0D69D4C">
      <w:start w:val="1"/>
      <w:numFmt w:val="bullet"/>
      <w:lvlText w:val="o"/>
      <w:lvlJc w:val="left"/>
      <w:pPr>
        <w:ind w:left="63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5DC086C">
      <w:start w:val="1"/>
      <w:numFmt w:val="bullet"/>
      <w:lvlText w:val="▪"/>
      <w:lvlJc w:val="left"/>
      <w:pPr>
        <w:ind w:left="70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6D582557"/>
    <w:multiLevelType w:val="hybridMultilevel"/>
    <w:tmpl w:val="F88836D4"/>
    <w:lvl w:ilvl="0" w:tplc="A85ED1B0">
      <w:start w:val="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80B1B"/>
    <w:multiLevelType w:val="hybridMultilevel"/>
    <w:tmpl w:val="F746EF16"/>
    <w:lvl w:ilvl="0" w:tplc="F57E71D8">
      <w:start w:val="4"/>
      <w:numFmt w:val="decimal"/>
      <w:lvlText w:val="%1."/>
      <w:lvlJc w:val="left"/>
      <w:pPr>
        <w:ind w:left="568" w:hanging="360"/>
      </w:pPr>
      <w:rPr>
        <w:rFonts w:eastAsia="Times New Roman" w:cs="Times New Roman" w:hint="default"/>
        <w:b/>
      </w:rPr>
    </w:lvl>
    <w:lvl w:ilvl="1" w:tplc="10090019" w:tentative="1">
      <w:start w:val="1"/>
      <w:numFmt w:val="lowerLetter"/>
      <w:lvlText w:val="%2."/>
      <w:lvlJc w:val="left"/>
      <w:pPr>
        <w:ind w:left="1288" w:hanging="360"/>
      </w:pPr>
    </w:lvl>
    <w:lvl w:ilvl="2" w:tplc="1009001B" w:tentative="1">
      <w:start w:val="1"/>
      <w:numFmt w:val="lowerRoman"/>
      <w:lvlText w:val="%3."/>
      <w:lvlJc w:val="right"/>
      <w:pPr>
        <w:ind w:left="2008" w:hanging="180"/>
      </w:pPr>
    </w:lvl>
    <w:lvl w:ilvl="3" w:tplc="1009000F" w:tentative="1">
      <w:start w:val="1"/>
      <w:numFmt w:val="decimal"/>
      <w:lvlText w:val="%4."/>
      <w:lvlJc w:val="left"/>
      <w:pPr>
        <w:ind w:left="2728" w:hanging="360"/>
      </w:pPr>
    </w:lvl>
    <w:lvl w:ilvl="4" w:tplc="10090019" w:tentative="1">
      <w:start w:val="1"/>
      <w:numFmt w:val="lowerLetter"/>
      <w:lvlText w:val="%5."/>
      <w:lvlJc w:val="left"/>
      <w:pPr>
        <w:ind w:left="3448" w:hanging="360"/>
      </w:pPr>
    </w:lvl>
    <w:lvl w:ilvl="5" w:tplc="1009001B" w:tentative="1">
      <w:start w:val="1"/>
      <w:numFmt w:val="lowerRoman"/>
      <w:lvlText w:val="%6."/>
      <w:lvlJc w:val="right"/>
      <w:pPr>
        <w:ind w:left="4168" w:hanging="180"/>
      </w:pPr>
    </w:lvl>
    <w:lvl w:ilvl="6" w:tplc="1009000F" w:tentative="1">
      <w:start w:val="1"/>
      <w:numFmt w:val="decimal"/>
      <w:lvlText w:val="%7."/>
      <w:lvlJc w:val="left"/>
      <w:pPr>
        <w:ind w:left="4888" w:hanging="360"/>
      </w:pPr>
    </w:lvl>
    <w:lvl w:ilvl="7" w:tplc="10090019" w:tentative="1">
      <w:start w:val="1"/>
      <w:numFmt w:val="lowerLetter"/>
      <w:lvlText w:val="%8."/>
      <w:lvlJc w:val="left"/>
      <w:pPr>
        <w:ind w:left="5608" w:hanging="360"/>
      </w:pPr>
    </w:lvl>
    <w:lvl w:ilvl="8" w:tplc="1009001B" w:tentative="1">
      <w:start w:val="1"/>
      <w:numFmt w:val="lowerRoman"/>
      <w:lvlText w:val="%9."/>
      <w:lvlJc w:val="right"/>
      <w:pPr>
        <w:ind w:left="6328" w:hanging="180"/>
      </w:pPr>
    </w:lvl>
  </w:abstractNum>
  <w:abstractNum w:abstractNumId="25" w15:restartNumberingAfterBreak="0">
    <w:nsid w:val="730B3E27"/>
    <w:multiLevelType w:val="hybridMultilevel"/>
    <w:tmpl w:val="6142BF54"/>
    <w:lvl w:ilvl="0" w:tplc="A48898EC">
      <w:start w:val="1"/>
      <w:numFmt w:val="decimal"/>
      <w:lvlText w:val="%1."/>
      <w:lvlJc w:val="left"/>
      <w:pPr>
        <w:ind w:left="20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0F78C388">
      <w:start w:val="1"/>
      <w:numFmt w:val="lowerLetter"/>
      <w:lvlText w:val="%2"/>
      <w:lvlJc w:val="left"/>
      <w:pPr>
        <w:ind w:left="10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B98236A8">
      <w:start w:val="1"/>
      <w:numFmt w:val="lowerRoman"/>
      <w:lvlText w:val="%3"/>
      <w:lvlJc w:val="left"/>
      <w:pPr>
        <w:ind w:left="18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4DE81FA4">
      <w:start w:val="1"/>
      <w:numFmt w:val="decimal"/>
      <w:lvlText w:val="%4"/>
      <w:lvlJc w:val="left"/>
      <w:pPr>
        <w:ind w:left="25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4714330C">
      <w:start w:val="1"/>
      <w:numFmt w:val="lowerLetter"/>
      <w:lvlText w:val="%5"/>
      <w:lvlJc w:val="left"/>
      <w:pPr>
        <w:ind w:left="324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CF186C6E">
      <w:start w:val="1"/>
      <w:numFmt w:val="lowerRoman"/>
      <w:lvlText w:val="%6"/>
      <w:lvlJc w:val="left"/>
      <w:pPr>
        <w:ind w:left="39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5ADE6E94">
      <w:start w:val="1"/>
      <w:numFmt w:val="decimal"/>
      <w:lvlText w:val="%7"/>
      <w:lvlJc w:val="left"/>
      <w:pPr>
        <w:ind w:left="46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A260C8E8">
      <w:start w:val="1"/>
      <w:numFmt w:val="lowerLetter"/>
      <w:lvlText w:val="%8"/>
      <w:lvlJc w:val="left"/>
      <w:pPr>
        <w:ind w:left="54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FFC2581C">
      <w:start w:val="1"/>
      <w:numFmt w:val="lowerRoman"/>
      <w:lvlText w:val="%9"/>
      <w:lvlJc w:val="left"/>
      <w:pPr>
        <w:ind w:left="61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EC1AD9"/>
    <w:multiLevelType w:val="hybridMultilevel"/>
    <w:tmpl w:val="4F98CFFE"/>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F110F84"/>
    <w:multiLevelType w:val="hybridMultilevel"/>
    <w:tmpl w:val="D9504C5E"/>
    <w:lvl w:ilvl="0" w:tplc="110A2660">
      <w:start w:val="1"/>
      <w:numFmt w:val="bullet"/>
      <w:lvlText w:val="-"/>
      <w:lvlJc w:val="left"/>
      <w:pPr>
        <w:ind w:left="11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9A58C49A">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F146CFE4">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EACF3B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B68AA42">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D787FF0">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AE347D34">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C77A3BB8">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D80194C">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abstractNumId w:val="25"/>
  </w:num>
  <w:num w:numId="2">
    <w:abstractNumId w:val="22"/>
  </w:num>
  <w:num w:numId="3">
    <w:abstractNumId w:val="15"/>
  </w:num>
  <w:num w:numId="4">
    <w:abstractNumId w:val="27"/>
  </w:num>
  <w:num w:numId="5">
    <w:abstractNumId w:val="11"/>
  </w:num>
  <w:num w:numId="6">
    <w:abstractNumId w:val="19"/>
  </w:num>
  <w:num w:numId="7">
    <w:abstractNumId w:val="12"/>
  </w:num>
  <w:num w:numId="8">
    <w:abstractNumId w:val="20"/>
  </w:num>
  <w:num w:numId="9">
    <w:abstractNumId w:val="26"/>
  </w:num>
  <w:num w:numId="10">
    <w:abstractNumId w:val="0"/>
  </w:num>
  <w:num w:numId="11">
    <w:abstractNumId w:val="13"/>
  </w:num>
  <w:num w:numId="12">
    <w:abstractNumId w:val="1"/>
  </w:num>
  <w:num w:numId="13">
    <w:abstractNumId w:val="10"/>
  </w:num>
  <w:num w:numId="14">
    <w:abstractNumId w:val="3"/>
  </w:num>
  <w:num w:numId="15">
    <w:abstractNumId w:val="14"/>
  </w:num>
  <w:num w:numId="16">
    <w:abstractNumId w:val="16"/>
  </w:num>
  <w:num w:numId="17">
    <w:abstractNumId w:val="17"/>
  </w:num>
  <w:num w:numId="18">
    <w:abstractNumId w:val="24"/>
  </w:num>
  <w:num w:numId="19">
    <w:abstractNumId w:val="7"/>
  </w:num>
  <w:num w:numId="20">
    <w:abstractNumId w:val="2"/>
  </w:num>
  <w:num w:numId="21">
    <w:abstractNumId w:val="23"/>
  </w:num>
  <w:num w:numId="22">
    <w:abstractNumId w:val="21"/>
  </w:num>
  <w:num w:numId="23">
    <w:abstractNumId w:val="6"/>
  </w:num>
  <w:num w:numId="24">
    <w:abstractNumId w:val="4"/>
  </w:num>
  <w:num w:numId="25">
    <w:abstractNumId w:val="5"/>
  </w:num>
  <w:num w:numId="26">
    <w:abstractNumId w:val="18"/>
  </w:num>
  <w:num w:numId="27">
    <w:abstractNumId w:val="9"/>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QxMjewNDYzMTE0NrRQ0lEKTi0uzszPAykwNKgFAKAF3JYtAAAA"/>
  </w:docVars>
  <w:rsids>
    <w:rsidRoot w:val="00E5732C"/>
    <w:rsid w:val="0000768C"/>
    <w:rsid w:val="000205F0"/>
    <w:rsid w:val="00031D7A"/>
    <w:rsid w:val="00044D08"/>
    <w:rsid w:val="000500E1"/>
    <w:rsid w:val="00076281"/>
    <w:rsid w:val="00115BE2"/>
    <w:rsid w:val="00126ECD"/>
    <w:rsid w:val="001640D0"/>
    <w:rsid w:val="00164AA7"/>
    <w:rsid w:val="001759E4"/>
    <w:rsid w:val="001D774F"/>
    <w:rsid w:val="001E2D83"/>
    <w:rsid w:val="001E6F1E"/>
    <w:rsid w:val="001F02D3"/>
    <w:rsid w:val="002016A6"/>
    <w:rsid w:val="00211809"/>
    <w:rsid w:val="00214A00"/>
    <w:rsid w:val="0023296C"/>
    <w:rsid w:val="002615BE"/>
    <w:rsid w:val="002622BB"/>
    <w:rsid w:val="002632B4"/>
    <w:rsid w:val="002876FD"/>
    <w:rsid w:val="002879A4"/>
    <w:rsid w:val="00293C71"/>
    <w:rsid w:val="002B26B3"/>
    <w:rsid w:val="002D2A32"/>
    <w:rsid w:val="002F4C3F"/>
    <w:rsid w:val="00325BCB"/>
    <w:rsid w:val="00345D20"/>
    <w:rsid w:val="00363C49"/>
    <w:rsid w:val="00375B7A"/>
    <w:rsid w:val="0043173C"/>
    <w:rsid w:val="00453A3B"/>
    <w:rsid w:val="004552F8"/>
    <w:rsid w:val="00480D31"/>
    <w:rsid w:val="00483065"/>
    <w:rsid w:val="004D0461"/>
    <w:rsid w:val="004E3E2B"/>
    <w:rsid w:val="004E5677"/>
    <w:rsid w:val="004F38A7"/>
    <w:rsid w:val="00506D5A"/>
    <w:rsid w:val="00516994"/>
    <w:rsid w:val="00524A6F"/>
    <w:rsid w:val="00542D76"/>
    <w:rsid w:val="00561BD9"/>
    <w:rsid w:val="005729E8"/>
    <w:rsid w:val="005877B4"/>
    <w:rsid w:val="005A107F"/>
    <w:rsid w:val="005B1D6C"/>
    <w:rsid w:val="005C7BBD"/>
    <w:rsid w:val="005D71EF"/>
    <w:rsid w:val="0060211D"/>
    <w:rsid w:val="00646B0B"/>
    <w:rsid w:val="006B050F"/>
    <w:rsid w:val="006B77A5"/>
    <w:rsid w:val="0079026C"/>
    <w:rsid w:val="007A5198"/>
    <w:rsid w:val="007C353D"/>
    <w:rsid w:val="007D2842"/>
    <w:rsid w:val="007E3B7F"/>
    <w:rsid w:val="00813BE9"/>
    <w:rsid w:val="0082182F"/>
    <w:rsid w:val="00824B02"/>
    <w:rsid w:val="00852138"/>
    <w:rsid w:val="008708EE"/>
    <w:rsid w:val="00883363"/>
    <w:rsid w:val="00896237"/>
    <w:rsid w:val="008A17EA"/>
    <w:rsid w:val="008C48D3"/>
    <w:rsid w:val="008D0BD2"/>
    <w:rsid w:val="008E305E"/>
    <w:rsid w:val="00921479"/>
    <w:rsid w:val="0094516E"/>
    <w:rsid w:val="00950DC2"/>
    <w:rsid w:val="009814C8"/>
    <w:rsid w:val="009D50E9"/>
    <w:rsid w:val="009F195F"/>
    <w:rsid w:val="009F51A6"/>
    <w:rsid w:val="00A37887"/>
    <w:rsid w:val="00AB25E9"/>
    <w:rsid w:val="00B302C1"/>
    <w:rsid w:val="00B40189"/>
    <w:rsid w:val="00B5786B"/>
    <w:rsid w:val="00BC5E91"/>
    <w:rsid w:val="00BF061A"/>
    <w:rsid w:val="00BF4CBC"/>
    <w:rsid w:val="00C136CF"/>
    <w:rsid w:val="00C24430"/>
    <w:rsid w:val="00C74F40"/>
    <w:rsid w:val="00C93CB4"/>
    <w:rsid w:val="00CB0144"/>
    <w:rsid w:val="00CD4168"/>
    <w:rsid w:val="00D129D2"/>
    <w:rsid w:val="00D4640C"/>
    <w:rsid w:val="00D56F64"/>
    <w:rsid w:val="00D72CAB"/>
    <w:rsid w:val="00DD0233"/>
    <w:rsid w:val="00DD39A8"/>
    <w:rsid w:val="00DF0546"/>
    <w:rsid w:val="00E343D2"/>
    <w:rsid w:val="00E40745"/>
    <w:rsid w:val="00E5732C"/>
    <w:rsid w:val="00EA48FE"/>
    <w:rsid w:val="00EB3546"/>
    <w:rsid w:val="00ED2C81"/>
    <w:rsid w:val="00EE126B"/>
    <w:rsid w:val="00EE74AA"/>
    <w:rsid w:val="00F04BC9"/>
    <w:rsid w:val="00F27234"/>
    <w:rsid w:val="00F6085E"/>
    <w:rsid w:val="00F657D7"/>
    <w:rsid w:val="00F778FA"/>
    <w:rsid w:val="00F862F2"/>
    <w:rsid w:val="00F902E4"/>
    <w:rsid w:val="00FA0B8D"/>
    <w:rsid w:val="00FC27F5"/>
    <w:rsid w:val="00FD723C"/>
    <w:rsid w:val="00FF4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5027B"/>
  <w15:docId w15:val="{D72749D9-1755-4AD2-9FAE-8415DA62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Calibri"/>
        <w:color w:val="000000"/>
        <w:sz w:val="21"/>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pPr>
      <w:keepNext/>
      <w:keepLines/>
      <w:spacing w:after="0"/>
      <w:outlineLvl w:val="0"/>
    </w:pPr>
    <w:rPr>
      <w:rFonts w:eastAsia="Times New Roman" w:cs="Times New Roman"/>
      <w:b/>
      <w:sz w:val="23"/>
    </w:rPr>
  </w:style>
  <w:style w:type="paragraph" w:styleId="Heading2">
    <w:name w:val="heading 2"/>
    <w:next w:val="Normal"/>
    <w:link w:val="Heading2Char"/>
    <w:uiPriority w:val="9"/>
    <w:unhideWhenUsed/>
    <w:qFormat/>
    <w:pPr>
      <w:keepNext/>
      <w:keepLines/>
      <w:spacing w:after="3" w:line="264" w:lineRule="auto"/>
      <w:ind w:left="10" w:right="109" w:hanging="10"/>
      <w:jc w:val="both"/>
      <w:outlineLvl w:val="1"/>
    </w:pPr>
    <w:rPr>
      <w:rFonts w:eastAsia="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3"/>
    </w:rPr>
  </w:style>
  <w:style w:type="character" w:customStyle="1" w:styleId="Heading2Char">
    <w:name w:val="Heading 2 Char"/>
    <w:link w:val="Heading2"/>
    <w:rPr>
      <w:rFonts w:ascii="Times New Roman" w:eastAsia="Times New Roman" w:hAnsi="Times New Roman" w:cs="Times New Roman"/>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A17EA"/>
    <w:rPr>
      <w:color w:val="0563C1" w:themeColor="hyperlink"/>
      <w:u w:val="single"/>
    </w:rPr>
  </w:style>
  <w:style w:type="character" w:customStyle="1" w:styleId="UnresolvedMention1">
    <w:name w:val="Unresolved Mention1"/>
    <w:basedOn w:val="DefaultParagraphFont"/>
    <w:uiPriority w:val="99"/>
    <w:semiHidden/>
    <w:unhideWhenUsed/>
    <w:rsid w:val="008A17EA"/>
    <w:rPr>
      <w:color w:val="605E5C"/>
      <w:shd w:val="clear" w:color="auto" w:fill="E1DFDD"/>
    </w:rPr>
  </w:style>
  <w:style w:type="paragraph" w:styleId="ListParagraph">
    <w:name w:val="List Paragraph"/>
    <w:basedOn w:val="Normal"/>
    <w:uiPriority w:val="34"/>
    <w:qFormat/>
    <w:rsid w:val="00BC5E91"/>
    <w:pPr>
      <w:ind w:left="720"/>
      <w:contextualSpacing/>
    </w:pPr>
  </w:style>
  <w:style w:type="paragraph" w:styleId="BalloonText">
    <w:name w:val="Balloon Text"/>
    <w:basedOn w:val="Normal"/>
    <w:link w:val="BalloonTextChar"/>
    <w:uiPriority w:val="99"/>
    <w:semiHidden/>
    <w:unhideWhenUsed/>
    <w:rsid w:val="005C7B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BBD"/>
    <w:rPr>
      <w:rFonts w:ascii="Tahoma" w:hAnsi="Tahoma" w:cs="Tahoma"/>
      <w:sz w:val="16"/>
      <w:szCs w:val="16"/>
    </w:rPr>
  </w:style>
  <w:style w:type="character" w:styleId="UnresolvedMention">
    <w:name w:val="Unresolved Mention"/>
    <w:basedOn w:val="DefaultParagraphFont"/>
    <w:uiPriority w:val="99"/>
    <w:semiHidden/>
    <w:unhideWhenUsed/>
    <w:rsid w:val="006B050F"/>
    <w:rPr>
      <w:color w:val="605E5C"/>
      <w:shd w:val="clear" w:color="auto" w:fill="E1DFDD"/>
    </w:rPr>
  </w:style>
  <w:style w:type="paragraph" w:styleId="HTMLPreformatted">
    <w:name w:val="HTML Preformatted"/>
    <w:basedOn w:val="Normal"/>
    <w:link w:val="HTMLPreformattedChar"/>
    <w:uiPriority w:val="99"/>
    <w:unhideWhenUsed/>
    <w:rsid w:val="008E3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8E305E"/>
    <w:rPr>
      <w:rFonts w:ascii="Courier New" w:eastAsia="Times New Roman" w:hAnsi="Courier New" w:cs="Courier New"/>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mvietdung@lttc.edu.v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angcongsan.vn/thoi-su/cach-mang-cong-nghiep-lan-thu-tu-va-van-de-phat-trien-cua-viet-nam-417719.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7BF7-8770-425F-9032-253685636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6</Pages>
  <Words>2629</Words>
  <Characters>14987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FNU LNU</cp:lastModifiedBy>
  <cp:revision>29</cp:revision>
  <dcterms:created xsi:type="dcterms:W3CDTF">2021-06-08T06:20:00Z</dcterms:created>
  <dcterms:modified xsi:type="dcterms:W3CDTF">2021-08-01T09:37:00Z</dcterms:modified>
</cp:coreProperties>
</file>